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14449" w14:textId="07DA5769" w:rsidR="000753BD" w:rsidRPr="00531452" w:rsidRDefault="007B23F4" w:rsidP="00531452">
      <w:pPr>
        <w:jc w:val="center"/>
        <w:rPr>
          <w:noProof/>
          <w:sz w:val="22"/>
          <w:szCs w:val="22"/>
          <w:lang w:eastAsia="zh-TW"/>
        </w:rPr>
      </w:pPr>
      <w:r w:rsidRPr="00927364">
        <w:rPr>
          <w:rFonts w:ascii="Arial" w:hAnsi="Arial" w:cs="Arial"/>
          <w:b/>
          <w:szCs w:val="22"/>
        </w:rPr>
        <w:t xml:space="preserve">CADAT / CDAA </w:t>
      </w:r>
      <w:r w:rsidR="00112C30" w:rsidRPr="00927364">
        <w:rPr>
          <w:rFonts w:ascii="Arial" w:hAnsi="Arial" w:cs="Arial"/>
          <w:b/>
          <w:szCs w:val="22"/>
        </w:rPr>
        <w:t>Joint Annual Conference</w:t>
      </w:r>
    </w:p>
    <w:p w14:paraId="2E8C98FF" w14:textId="77777777" w:rsidR="00C443EC" w:rsidRDefault="0059065F" w:rsidP="00B73F70">
      <w:pPr>
        <w:ind w:left="360" w:right="360"/>
        <w:jc w:val="center"/>
        <w:rPr>
          <w:rFonts w:ascii="Arial" w:hAnsi="Arial" w:cs="Arial"/>
          <w:sz w:val="22"/>
          <w:szCs w:val="22"/>
        </w:rPr>
      </w:pPr>
      <w:r w:rsidRPr="000753BD">
        <w:rPr>
          <w:rFonts w:ascii="Arial" w:hAnsi="Arial" w:cs="Arial"/>
          <w:sz w:val="22"/>
          <w:szCs w:val="22"/>
        </w:rPr>
        <w:t xml:space="preserve">Our annual joint meeting of the California Association of Dental Assisting Teachers and the California Dental Assistants Association will be held in a Zoom Room! </w:t>
      </w:r>
    </w:p>
    <w:p w14:paraId="6202A705" w14:textId="68A21F03" w:rsidR="0059065F" w:rsidRPr="000753BD" w:rsidRDefault="0059065F" w:rsidP="00B73F70">
      <w:pPr>
        <w:ind w:left="360" w:right="360"/>
        <w:jc w:val="center"/>
        <w:rPr>
          <w:rFonts w:ascii="Arial" w:hAnsi="Arial" w:cs="Arial"/>
          <w:sz w:val="22"/>
          <w:szCs w:val="22"/>
        </w:rPr>
      </w:pPr>
      <w:r w:rsidRPr="000753BD">
        <w:rPr>
          <w:rFonts w:ascii="Arial" w:hAnsi="Arial" w:cs="Arial"/>
          <w:sz w:val="22"/>
          <w:szCs w:val="22"/>
        </w:rPr>
        <w:t>Friday’s education sessions will be focused on content for teaching, but all are welcome to attend.  Saturday’s sessions will include content of interest to all in the dental field.</w:t>
      </w:r>
    </w:p>
    <w:p w14:paraId="1ACE5451" w14:textId="5A27475B" w:rsidR="0059065F" w:rsidRDefault="0059065F" w:rsidP="00250295">
      <w:pPr>
        <w:ind w:left="1260" w:right="1260"/>
        <w:jc w:val="center"/>
        <w:rPr>
          <w:rFonts w:ascii="Arial" w:hAnsi="Arial" w:cs="Arial"/>
          <w:sz w:val="22"/>
          <w:szCs w:val="22"/>
        </w:rPr>
      </w:pPr>
      <w:r w:rsidRPr="000753BD">
        <w:rPr>
          <w:rFonts w:ascii="Arial" w:hAnsi="Arial" w:cs="Arial"/>
          <w:sz w:val="22"/>
          <w:szCs w:val="22"/>
        </w:rPr>
        <w:t>We hope you join us</w:t>
      </w:r>
      <w:r w:rsidR="000753BD">
        <w:rPr>
          <w:rFonts w:ascii="Arial" w:hAnsi="Arial" w:cs="Arial"/>
          <w:sz w:val="22"/>
          <w:szCs w:val="22"/>
        </w:rPr>
        <w:t xml:space="preserve"> – i</w:t>
      </w:r>
      <w:r w:rsidRPr="000753BD">
        <w:rPr>
          <w:rFonts w:ascii="Arial" w:hAnsi="Arial" w:cs="Arial"/>
          <w:sz w:val="22"/>
          <w:szCs w:val="22"/>
        </w:rPr>
        <w:t>t will be a great opportunity to network, connect with colleagues and learn something new!</w:t>
      </w:r>
    </w:p>
    <w:p w14:paraId="215BBA3C" w14:textId="77777777" w:rsidR="008D5AAA" w:rsidRPr="00927364" w:rsidRDefault="008D5AAA" w:rsidP="000753BD">
      <w:pPr>
        <w:ind w:right="-544"/>
        <w:rPr>
          <w:rFonts w:ascii="Arial" w:hAnsi="Arial" w:cs="Arial"/>
          <w:b/>
          <w:sz w:val="11"/>
          <w:szCs w:val="11"/>
        </w:rPr>
      </w:pPr>
    </w:p>
    <w:p w14:paraId="5EA834D7" w14:textId="77777777" w:rsidR="0059065F" w:rsidRPr="00CE72B8" w:rsidRDefault="0059065F" w:rsidP="000753BD">
      <w:pPr>
        <w:ind w:right="-544"/>
        <w:rPr>
          <w:rFonts w:ascii="Arial" w:hAnsi="Arial" w:cs="Arial"/>
          <w:sz w:val="16"/>
        </w:rPr>
      </w:pPr>
      <w:r w:rsidRPr="00CE72B8">
        <w:rPr>
          <w:rFonts w:ascii="Arial" w:hAnsi="Arial" w:cs="Arial"/>
          <w:b/>
          <w:sz w:val="22"/>
        </w:rPr>
        <w:t>Schedule of Events – Friday, April 1</w:t>
      </w:r>
      <w:r>
        <w:rPr>
          <w:rFonts w:ascii="Arial" w:hAnsi="Arial" w:cs="Arial"/>
          <w:b/>
          <w:sz w:val="22"/>
        </w:rPr>
        <w:t>6</w:t>
      </w:r>
      <w:r w:rsidRPr="00CE72B8">
        <w:rPr>
          <w:rFonts w:ascii="Arial" w:hAnsi="Arial" w:cs="Arial"/>
          <w:b/>
          <w:sz w:val="22"/>
        </w:rPr>
        <w:t>, 202</w:t>
      </w:r>
      <w:r>
        <w:rPr>
          <w:rFonts w:ascii="Arial" w:hAnsi="Arial" w:cs="Arial"/>
          <w:b/>
          <w:sz w:val="22"/>
        </w:rPr>
        <w:t>1</w:t>
      </w:r>
      <w:r w:rsidRPr="00CE72B8">
        <w:rPr>
          <w:rFonts w:ascii="Arial" w:hAnsi="Arial" w:cs="Arial"/>
          <w:b/>
          <w:sz w:val="22"/>
        </w:rPr>
        <w:t xml:space="preserve"> </w:t>
      </w:r>
      <w:r w:rsidRPr="00D106A3">
        <w:rPr>
          <w:rFonts w:ascii="Arial" w:hAnsi="Arial" w:cs="Arial"/>
          <w:sz w:val="18"/>
          <w:szCs w:val="28"/>
        </w:rPr>
        <w:t>(this schedule is subject to change)</w:t>
      </w:r>
    </w:p>
    <w:tbl>
      <w:tblPr>
        <w:tblStyle w:val="TableGrid"/>
        <w:tblW w:w="9157" w:type="dxa"/>
        <w:tblInd w:w="-5" w:type="dxa"/>
        <w:tblLook w:val="04A0" w:firstRow="1" w:lastRow="0" w:firstColumn="1" w:lastColumn="0" w:noHBand="0" w:noVBand="1"/>
      </w:tblPr>
      <w:tblGrid>
        <w:gridCol w:w="1440"/>
        <w:gridCol w:w="6727"/>
        <w:gridCol w:w="990"/>
      </w:tblGrid>
      <w:tr w:rsidR="00CD5FC7" w:rsidRPr="00CD5FC7" w14:paraId="7D737591" w14:textId="77777777" w:rsidTr="0034681B">
        <w:tc>
          <w:tcPr>
            <w:tcW w:w="1440" w:type="dxa"/>
          </w:tcPr>
          <w:p w14:paraId="621FFB36" w14:textId="0F2E8ABF" w:rsidR="0059065F" w:rsidRPr="00CD5FC7" w:rsidRDefault="0059065F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FC7">
              <w:rPr>
                <w:rFonts w:ascii="Arial" w:hAnsi="Arial" w:cs="Arial"/>
                <w:color w:val="000000" w:themeColor="text1"/>
                <w:sz w:val="20"/>
                <w:szCs w:val="20"/>
              </w:rPr>
              <w:t>8:00 – 10:00</w:t>
            </w:r>
          </w:p>
          <w:p w14:paraId="7FF53AC1" w14:textId="77777777" w:rsidR="0059065F" w:rsidRPr="00CD5FC7" w:rsidRDefault="0059065F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27" w:type="dxa"/>
          </w:tcPr>
          <w:p w14:paraId="04E34998" w14:textId="1104A538" w:rsidR="0059065F" w:rsidRPr="00CD5FC7" w:rsidRDefault="00865BB9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Kenneth </w:t>
            </w:r>
            <w:r w:rsidR="00CD5FC7">
              <w:rPr>
                <w:rFonts w:ascii="Arial" w:hAnsi="Arial" w:cs="Arial"/>
                <w:color w:val="000000" w:themeColor="text1"/>
                <w:sz w:val="20"/>
                <w:szCs w:val="20"/>
              </w:rPr>
              <w:t>Tittle</w:t>
            </w:r>
            <w:r w:rsidR="0059065F" w:rsidRPr="00CD5F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CD5FC7">
              <w:rPr>
                <w:rFonts w:ascii="Arial" w:hAnsi="Arial" w:cs="Arial"/>
                <w:color w:val="000000" w:themeColor="text1"/>
                <w:sz w:val="20"/>
                <w:szCs w:val="20"/>
              </w:rPr>
              <w:t>DDS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MS</w:t>
            </w:r>
            <w:r w:rsidR="0059065F" w:rsidRPr="00CD5F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8AFE33" w14:textId="71268241" w:rsidR="0059065F" w:rsidRPr="00CD5FC7" w:rsidRDefault="00865BB9" w:rsidP="0067735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Saving Questionable Teeth</w:t>
            </w:r>
          </w:p>
          <w:p w14:paraId="7917996F" w14:textId="6C888074" w:rsidR="0059065F" w:rsidRPr="00CD5FC7" w:rsidRDefault="00865BB9" w:rsidP="0067735B">
            <w:pP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865BB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To save or not to save?  Find out the answer through the latest </w:t>
            </w:r>
            <w:r w:rsidR="0042260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advances in the </w:t>
            </w:r>
            <w:r w:rsidRPr="00865BB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science </w:t>
            </w:r>
            <w:r w:rsidR="0042260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of</w:t>
            </w:r>
            <w:r w:rsidRPr="00865BB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endodontics</w:t>
            </w:r>
            <w:r w:rsidR="0042260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relating to saving a tooth or extraction</w:t>
            </w:r>
            <w:r w:rsidRPr="00865BB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990" w:type="dxa"/>
          </w:tcPr>
          <w:p w14:paraId="19661D01" w14:textId="478375F4" w:rsidR="0059065F" w:rsidRPr="00CD5FC7" w:rsidRDefault="00FC2916" w:rsidP="000753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5FC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="0059065F" w:rsidRPr="00CD5F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</w:t>
            </w:r>
          </w:p>
        </w:tc>
      </w:tr>
      <w:tr w:rsidR="00A3682C" w:rsidRPr="00531452" w14:paraId="20C41068" w14:textId="77777777" w:rsidTr="0034681B">
        <w:tc>
          <w:tcPr>
            <w:tcW w:w="1440" w:type="dxa"/>
          </w:tcPr>
          <w:p w14:paraId="06CDFCCE" w14:textId="35B913A4" w:rsidR="00A3682C" w:rsidRPr="00531452" w:rsidRDefault="00A3682C" w:rsidP="005420F4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10:15 – 11:15</w:t>
            </w:r>
          </w:p>
          <w:p w14:paraId="27680CEE" w14:textId="77777777" w:rsidR="00A3682C" w:rsidRPr="00531452" w:rsidRDefault="00A3682C" w:rsidP="005420F4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27" w:type="dxa"/>
          </w:tcPr>
          <w:p w14:paraId="1108C28C" w14:textId="6B2E3BE6" w:rsidR="00246E8F" w:rsidRPr="00531452" w:rsidRDefault="00246E8F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Tina </w:t>
            </w:r>
            <w:proofErr w:type="spellStart"/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Vallery</w:t>
            </w:r>
            <w:proofErr w:type="spellEnd"/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Chief of Licensing and Administration </w:t>
            </w:r>
          </w:p>
          <w:p w14:paraId="05598AA0" w14:textId="6A1AF23F" w:rsidR="00246E8F" w:rsidRPr="00531452" w:rsidRDefault="00246E8F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Emilia </w:t>
            </w:r>
            <w:proofErr w:type="spellStart"/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Zuloaga</w:t>
            </w:r>
            <w:proofErr w:type="spellEnd"/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, Dental Assisting Program Manager</w:t>
            </w:r>
          </w:p>
          <w:p w14:paraId="7DE85741" w14:textId="5E57FAF5" w:rsidR="00A3682C" w:rsidRPr="00531452" w:rsidRDefault="00A3682C" w:rsidP="0067735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Legislative Update with Dental Board of CA Representative</w:t>
            </w:r>
            <w:r w:rsidR="005314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</w:t>
            </w:r>
          </w:p>
          <w:p w14:paraId="62D5730D" w14:textId="79F12E53" w:rsidR="00A3682C" w:rsidRPr="00531452" w:rsidRDefault="00A3682C" w:rsidP="0067735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This meeting is open to any interested parties at no charge</w:t>
            </w:r>
            <w:r w:rsidRPr="005314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1ABA41F" w14:textId="46AD013D" w:rsidR="00A3682C" w:rsidRPr="00531452" w:rsidRDefault="008102E9" w:rsidP="005420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0 CE</w:t>
            </w:r>
          </w:p>
        </w:tc>
      </w:tr>
      <w:tr w:rsidR="00725052" w:rsidRPr="00531452" w14:paraId="20DD2CA2" w14:textId="77777777" w:rsidTr="0034681B">
        <w:tc>
          <w:tcPr>
            <w:tcW w:w="1440" w:type="dxa"/>
          </w:tcPr>
          <w:p w14:paraId="21B9FCFB" w14:textId="6F9CF099" w:rsidR="00725052" w:rsidRPr="00531452" w:rsidRDefault="00725052" w:rsidP="00E920E2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B648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5B648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12:</w:t>
            </w:r>
            <w:r w:rsidR="005B648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411F0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772ADB15" w14:textId="77777777" w:rsidR="00725052" w:rsidRPr="00531452" w:rsidRDefault="00725052" w:rsidP="00E920E2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27" w:type="dxa"/>
          </w:tcPr>
          <w:p w14:paraId="4223B3C8" w14:textId="63EDE713" w:rsidR="00725052" w:rsidRPr="00531452" w:rsidRDefault="00725052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Renee </w:t>
            </w:r>
            <w:proofErr w:type="spellStart"/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Ramig</w:t>
            </w:r>
            <w:proofErr w:type="spellEnd"/>
          </w:p>
          <w:p w14:paraId="6EB4E2EF" w14:textId="2A2729FA" w:rsidR="00725052" w:rsidRPr="00531452" w:rsidRDefault="00865BB9" w:rsidP="0067735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Learning Management </w:t>
            </w:r>
            <w:r w:rsidR="00725052" w:rsidRPr="005314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Systems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(LMS)</w:t>
            </w:r>
          </w:p>
          <w:p w14:paraId="2C72DE84" w14:textId="3C231E4D" w:rsidR="00725052" w:rsidRPr="00531452" w:rsidRDefault="00865BB9" w:rsidP="0067735B">
            <w:pP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865BB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Share in discussing varied learning management platforms, best practices and learning by failure</w:t>
            </w:r>
            <w:r w:rsidR="00725052" w:rsidRPr="00531452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990" w:type="dxa"/>
          </w:tcPr>
          <w:p w14:paraId="4DCF32D0" w14:textId="77777777" w:rsidR="00725052" w:rsidRPr="00531452" w:rsidRDefault="00725052" w:rsidP="00E920E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1.0 CE</w:t>
            </w:r>
          </w:p>
        </w:tc>
      </w:tr>
      <w:tr w:rsidR="00682A0D" w:rsidRPr="00531452" w14:paraId="2C0374A6" w14:textId="77777777" w:rsidTr="0034681B">
        <w:tc>
          <w:tcPr>
            <w:tcW w:w="1440" w:type="dxa"/>
          </w:tcPr>
          <w:p w14:paraId="15346D69" w14:textId="69575A3B" w:rsidR="00CC2179" w:rsidRPr="00531452" w:rsidRDefault="0059065F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C2916"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C7018"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5B648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="007C7018"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CF3AEA"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1:</w:t>
            </w:r>
            <w:r w:rsidR="005B648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727" w:type="dxa"/>
          </w:tcPr>
          <w:p w14:paraId="17561D3A" w14:textId="027D950C" w:rsidR="005D18D3" w:rsidRPr="005B6480" w:rsidRDefault="008102E9" w:rsidP="0067735B">
            <w:pPr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Lunch </w:t>
            </w:r>
          </w:p>
        </w:tc>
        <w:tc>
          <w:tcPr>
            <w:tcW w:w="990" w:type="dxa"/>
          </w:tcPr>
          <w:p w14:paraId="5DAC09DE" w14:textId="18168F55" w:rsidR="00F317BD" w:rsidRPr="00531452" w:rsidRDefault="00F317BD" w:rsidP="000753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2767" w:rsidRPr="007A2767" w14:paraId="43BA1798" w14:textId="77777777" w:rsidTr="0034681B">
        <w:tc>
          <w:tcPr>
            <w:tcW w:w="1440" w:type="dxa"/>
          </w:tcPr>
          <w:p w14:paraId="1B53C88E" w14:textId="634FE0EC" w:rsidR="0059065F" w:rsidRPr="007A2767" w:rsidRDefault="0059065F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767">
              <w:rPr>
                <w:rFonts w:ascii="Arial" w:hAnsi="Arial" w:cs="Arial"/>
                <w:color w:val="000000" w:themeColor="text1"/>
                <w:sz w:val="20"/>
                <w:szCs w:val="20"/>
              </w:rPr>
              <w:t>1:</w:t>
            </w:r>
            <w:r w:rsidR="005B648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7A2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7A276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5B648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  <w:p w14:paraId="7841A202" w14:textId="77777777" w:rsidR="0059065F" w:rsidRPr="007A2767" w:rsidRDefault="0059065F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27" w:type="dxa"/>
          </w:tcPr>
          <w:p w14:paraId="3772833C" w14:textId="0E3EBD27" w:rsidR="008102E9" w:rsidRPr="00531452" w:rsidRDefault="008102E9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Renee </w:t>
            </w:r>
            <w:proofErr w:type="spellStart"/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Ramig</w:t>
            </w:r>
            <w:proofErr w:type="spellEnd"/>
          </w:p>
          <w:p w14:paraId="3F2178E7" w14:textId="33D4793B" w:rsidR="008102E9" w:rsidRPr="00531452" w:rsidRDefault="008102E9" w:rsidP="0067735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Hybrid and</w:t>
            </w:r>
            <w:r w:rsidR="00865B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</w:t>
            </w:r>
            <w:r w:rsidRPr="005314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istance </w:t>
            </w:r>
            <w:r w:rsidR="00865B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</w:t>
            </w:r>
            <w:r w:rsidRPr="0053145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raining</w:t>
            </w:r>
          </w:p>
          <w:p w14:paraId="27D699F8" w14:textId="565EA023" w:rsidR="0059065F" w:rsidRPr="007A2767" w:rsidRDefault="00865BB9" w:rsidP="0067735B">
            <w:pP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865BB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Get new tips and techniques to create and be creative with a variety of online learning experiences.</w:t>
            </w:r>
          </w:p>
        </w:tc>
        <w:tc>
          <w:tcPr>
            <w:tcW w:w="990" w:type="dxa"/>
          </w:tcPr>
          <w:p w14:paraId="6EDD8812" w14:textId="34855C63" w:rsidR="0059065F" w:rsidRPr="007A2767" w:rsidRDefault="008102E9" w:rsidP="000753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1452">
              <w:rPr>
                <w:rFonts w:ascii="Arial" w:hAnsi="Arial" w:cs="Arial"/>
                <w:color w:val="000000" w:themeColor="text1"/>
                <w:sz w:val="20"/>
                <w:szCs w:val="20"/>
              </w:rPr>
              <w:t>1.0 CE</w:t>
            </w:r>
          </w:p>
        </w:tc>
      </w:tr>
      <w:tr w:rsidR="008B73A5" w:rsidRPr="008B73A5" w14:paraId="5CD90D96" w14:textId="77777777" w:rsidTr="0034681B">
        <w:tc>
          <w:tcPr>
            <w:tcW w:w="1440" w:type="dxa"/>
          </w:tcPr>
          <w:p w14:paraId="7E8D0938" w14:textId="7407D25A" w:rsidR="009F237C" w:rsidRPr="008B73A5" w:rsidRDefault="005B6480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F04C7" w:rsidRPr="008B73A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="00EF04C7" w:rsidRPr="008B73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55502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EF04C7" w:rsidRPr="008B73A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  <w:p w14:paraId="409503E3" w14:textId="07C504DF" w:rsidR="00CC2179" w:rsidRPr="008B73A5" w:rsidRDefault="00CC2179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27" w:type="dxa"/>
          </w:tcPr>
          <w:p w14:paraId="1C1472BA" w14:textId="57C34751" w:rsidR="0059065F" w:rsidRPr="008B73A5" w:rsidRDefault="008B73A5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Tara</w:t>
            </w:r>
            <w:r w:rsidR="00865B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Fleming, M.Ed.</w:t>
            </w:r>
          </w:p>
          <w:p w14:paraId="57820E47" w14:textId="5CF795BD" w:rsidR="0059065F" w:rsidRPr="008B73A5" w:rsidRDefault="00865BB9" w:rsidP="0067735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Equity Literacy and Allied Behavior</w:t>
            </w:r>
          </w:p>
          <w:p w14:paraId="63EDB2A8" w14:textId="05164B97" w:rsidR="009F237C" w:rsidRPr="008B73A5" w:rsidRDefault="00865BB9" w:rsidP="0067735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65BB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Learn about equity literacy and how to practice strong dialog principles to better serve our learning communities in highly respectful and empathetic ways</w:t>
            </w:r>
            <w:r w:rsidR="0059065F" w:rsidRPr="008B73A5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990" w:type="dxa"/>
          </w:tcPr>
          <w:p w14:paraId="30EBB059" w14:textId="41DF434C" w:rsidR="009F237C" w:rsidRPr="008B73A5" w:rsidRDefault="008B73A5" w:rsidP="000753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</w:t>
            </w:r>
            <w:r w:rsidR="009F237C" w:rsidRPr="008B73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C2179" w:rsidRPr="008B73A5">
              <w:rPr>
                <w:rFonts w:ascii="Arial" w:hAnsi="Arial" w:cs="Arial"/>
                <w:color w:val="000000" w:themeColor="text1"/>
                <w:sz w:val="20"/>
                <w:szCs w:val="20"/>
              </w:rPr>
              <w:t>CE</w:t>
            </w:r>
          </w:p>
        </w:tc>
      </w:tr>
      <w:tr w:rsidR="00CC2179" w:rsidRPr="007164C8" w14:paraId="5A8F4734" w14:textId="77777777" w:rsidTr="0034681B">
        <w:tc>
          <w:tcPr>
            <w:tcW w:w="1440" w:type="dxa"/>
          </w:tcPr>
          <w:p w14:paraId="5CACF54B" w14:textId="20D06C35" w:rsidR="00CC2179" w:rsidRPr="007164C8" w:rsidRDefault="00555029" w:rsidP="00075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C2179" w:rsidRPr="007164C8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C2179" w:rsidRPr="007164C8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7B950994" w14:textId="2C589DA7" w:rsidR="009F237C" w:rsidRPr="007164C8" w:rsidRDefault="009F237C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1EDEDE67" w14:textId="6706D375" w:rsidR="00076674" w:rsidRDefault="009F237C" w:rsidP="000753BD">
            <w:pPr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164C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CADAT Business Meetin</w:t>
            </w:r>
            <w:r w:rsidR="00F21827" w:rsidRPr="007164C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g </w:t>
            </w:r>
          </w:p>
          <w:p w14:paraId="73428904" w14:textId="0BEB18A2" w:rsidR="009F237C" w:rsidRPr="007164C8" w:rsidRDefault="009F237C" w:rsidP="000753BD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164C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This meeting is restricted to members only</w:t>
            </w:r>
          </w:p>
        </w:tc>
      </w:tr>
    </w:tbl>
    <w:p w14:paraId="39532555" w14:textId="5EA4E3D0" w:rsidR="008D5AAA" w:rsidRDefault="008D5AAA" w:rsidP="000753BD">
      <w:pPr>
        <w:ind w:right="-544"/>
        <w:rPr>
          <w:rFonts w:ascii="Arial" w:hAnsi="Arial" w:cs="Arial"/>
          <w:b/>
          <w:sz w:val="11"/>
          <w:szCs w:val="11"/>
        </w:rPr>
      </w:pPr>
    </w:p>
    <w:p w14:paraId="76C47BB9" w14:textId="23BD1120" w:rsidR="0059065F" w:rsidRDefault="0059065F" w:rsidP="000753BD">
      <w:pPr>
        <w:ind w:right="-544"/>
        <w:rPr>
          <w:rFonts w:ascii="Arial" w:hAnsi="Arial" w:cs="Arial"/>
          <w:b/>
          <w:sz w:val="11"/>
          <w:szCs w:val="11"/>
        </w:rPr>
      </w:pPr>
    </w:p>
    <w:p w14:paraId="2746BBD6" w14:textId="77777777" w:rsidR="00D106A3" w:rsidRPr="00927364" w:rsidRDefault="00D106A3" w:rsidP="000753BD">
      <w:pPr>
        <w:ind w:right="-544"/>
        <w:rPr>
          <w:rFonts w:ascii="Arial" w:hAnsi="Arial" w:cs="Arial"/>
          <w:b/>
          <w:sz w:val="11"/>
          <w:szCs w:val="11"/>
        </w:rPr>
      </w:pPr>
    </w:p>
    <w:p w14:paraId="1A825548" w14:textId="77777777" w:rsidR="0059065F" w:rsidRPr="00CE72B8" w:rsidRDefault="0059065F" w:rsidP="000753BD">
      <w:pPr>
        <w:rPr>
          <w:rFonts w:ascii="Arial" w:hAnsi="Arial" w:cs="Arial"/>
          <w:b/>
          <w:sz w:val="22"/>
        </w:rPr>
      </w:pPr>
      <w:r w:rsidRPr="00CE72B8">
        <w:rPr>
          <w:rFonts w:ascii="Arial" w:hAnsi="Arial" w:cs="Arial"/>
          <w:b/>
          <w:sz w:val="22"/>
        </w:rPr>
        <w:t>Schedule of Events – Saturday, April 1</w:t>
      </w:r>
      <w:r>
        <w:rPr>
          <w:rFonts w:ascii="Arial" w:hAnsi="Arial" w:cs="Arial"/>
          <w:b/>
          <w:sz w:val="22"/>
        </w:rPr>
        <w:t>7</w:t>
      </w:r>
      <w:r w:rsidRPr="00CE72B8">
        <w:rPr>
          <w:rFonts w:ascii="Arial" w:hAnsi="Arial" w:cs="Arial"/>
          <w:b/>
          <w:sz w:val="22"/>
        </w:rPr>
        <w:t>, 202</w:t>
      </w:r>
      <w:r>
        <w:rPr>
          <w:rFonts w:ascii="Arial" w:hAnsi="Arial" w:cs="Arial"/>
          <w:b/>
          <w:sz w:val="22"/>
        </w:rPr>
        <w:t>1</w:t>
      </w:r>
      <w:r w:rsidRPr="00CE72B8">
        <w:rPr>
          <w:rFonts w:ascii="Arial" w:hAnsi="Arial" w:cs="Arial"/>
          <w:b/>
          <w:sz w:val="22"/>
        </w:rPr>
        <w:t xml:space="preserve"> </w:t>
      </w:r>
      <w:r w:rsidRPr="00D106A3">
        <w:rPr>
          <w:rFonts w:ascii="Arial" w:hAnsi="Arial" w:cs="Arial"/>
          <w:sz w:val="18"/>
          <w:szCs w:val="28"/>
        </w:rPr>
        <w:t>(this schedule is subject to change)</w:t>
      </w:r>
    </w:p>
    <w:tbl>
      <w:tblPr>
        <w:tblStyle w:val="TableGrid"/>
        <w:tblW w:w="9157" w:type="dxa"/>
        <w:tblInd w:w="-5" w:type="dxa"/>
        <w:tblLook w:val="04A0" w:firstRow="1" w:lastRow="0" w:firstColumn="1" w:lastColumn="0" w:noHBand="0" w:noVBand="1"/>
      </w:tblPr>
      <w:tblGrid>
        <w:gridCol w:w="1440"/>
        <w:gridCol w:w="6722"/>
        <w:gridCol w:w="995"/>
      </w:tblGrid>
      <w:tr w:rsidR="00555029" w:rsidRPr="007164C8" w14:paraId="4419F988" w14:textId="77777777" w:rsidTr="0034681B">
        <w:tc>
          <w:tcPr>
            <w:tcW w:w="1440" w:type="dxa"/>
          </w:tcPr>
          <w:p w14:paraId="3FC35C53" w14:textId="77777777" w:rsidR="00555029" w:rsidRPr="00943026" w:rsidRDefault="00555029" w:rsidP="002E58DF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9430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94302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4302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44B9AC1A" w14:textId="77777777" w:rsidR="00555029" w:rsidRPr="00943026" w:rsidRDefault="00555029" w:rsidP="002E58DF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22" w:type="dxa"/>
          </w:tcPr>
          <w:p w14:paraId="220C3405" w14:textId="13DEBC2E" w:rsidR="00555029" w:rsidRPr="007164C8" w:rsidRDefault="00555029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Linda Boyd</w:t>
            </w:r>
            <w:r w:rsidRPr="00716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65BB9">
              <w:rPr>
                <w:rFonts w:ascii="Arial" w:hAnsi="Arial" w:cs="Arial"/>
                <w:color w:val="000000" w:themeColor="text1"/>
                <w:sz w:val="20"/>
                <w:szCs w:val="20"/>
              </w:rPr>
              <w:t>CDA, RDA, BA</w:t>
            </w:r>
            <w:r w:rsidRPr="00716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9345DBC" w14:textId="5362EF4F" w:rsidR="00555029" w:rsidRPr="0000606F" w:rsidRDefault="00865BB9" w:rsidP="0067735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Cultivating the “P</w:t>
            </w:r>
            <w:r w:rsidR="0055502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illars of Professionalism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”</w:t>
            </w:r>
          </w:p>
          <w:p w14:paraId="78FCDECB" w14:textId="45113596" w:rsidR="00555029" w:rsidRPr="00E0163D" w:rsidRDefault="00865BB9" w:rsidP="0067735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865BB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Refresh the practices and principals of professionalism for a continued and enriched successful career</w:t>
            </w:r>
            <w:r w:rsidR="00555029" w:rsidRPr="0000606F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995" w:type="dxa"/>
          </w:tcPr>
          <w:p w14:paraId="17FC085C" w14:textId="77777777" w:rsidR="00555029" w:rsidRDefault="00555029" w:rsidP="002E58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 CE</w:t>
            </w:r>
          </w:p>
          <w:p w14:paraId="3AD97994" w14:textId="3386BD49" w:rsidR="00555029" w:rsidRPr="007164C8" w:rsidRDefault="00555029" w:rsidP="002E58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029" w:rsidRPr="008102E9" w14:paraId="14A56E78" w14:textId="77777777" w:rsidTr="0034681B">
        <w:tc>
          <w:tcPr>
            <w:tcW w:w="1440" w:type="dxa"/>
          </w:tcPr>
          <w:p w14:paraId="6A552B01" w14:textId="77777777" w:rsidR="00555029" w:rsidRPr="008102E9" w:rsidRDefault="00555029" w:rsidP="002E58DF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>10:15 – 11:15</w:t>
            </w:r>
          </w:p>
          <w:p w14:paraId="605FBA79" w14:textId="77777777" w:rsidR="00555029" w:rsidRPr="008102E9" w:rsidRDefault="00555029" w:rsidP="002E58DF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22" w:type="dxa"/>
          </w:tcPr>
          <w:p w14:paraId="6A4D07D3" w14:textId="71B8BDEC" w:rsidR="00865BB9" w:rsidRDefault="00865BB9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Melodi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Randolph, RDAEF2, CDA, OAP, BS, MEd</w:t>
            </w:r>
          </w:p>
          <w:p w14:paraId="07286EB8" w14:textId="2285A03F" w:rsidR="00865BB9" w:rsidRPr="007164C8" w:rsidRDefault="00865BB9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Claudia Pohl</w:t>
            </w:r>
            <w:r w:rsidRPr="00716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CDA, RDA, FADAA,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BVEd</w:t>
            </w:r>
            <w:proofErr w:type="spellEnd"/>
            <w:r w:rsidRPr="00716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5C80E8" w14:textId="2331781C" w:rsidR="00555029" w:rsidRPr="00865BB9" w:rsidRDefault="00555029" w:rsidP="0067735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8102E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Legislative Update</w:t>
            </w:r>
            <w:r w:rsidR="00865B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with </w:t>
            </w:r>
            <w:r w:rsidRPr="008102E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CADAT/CDAA</w:t>
            </w:r>
          </w:p>
        </w:tc>
        <w:tc>
          <w:tcPr>
            <w:tcW w:w="995" w:type="dxa"/>
          </w:tcPr>
          <w:p w14:paraId="44CA016C" w14:textId="5218AE31" w:rsidR="00555029" w:rsidRPr="008102E9" w:rsidRDefault="00555029" w:rsidP="002E58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1.0</w:t>
            </w:r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</w:t>
            </w:r>
          </w:p>
        </w:tc>
      </w:tr>
      <w:tr w:rsidR="00D6043A" w:rsidRPr="007A2767" w14:paraId="74C685E2" w14:textId="77777777" w:rsidTr="0034681B">
        <w:tc>
          <w:tcPr>
            <w:tcW w:w="1440" w:type="dxa"/>
          </w:tcPr>
          <w:p w14:paraId="77990D43" w14:textId="3BB44FBA" w:rsidR="00D6043A" w:rsidRPr="007A2767" w:rsidRDefault="00D6043A" w:rsidP="002E58DF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276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7A276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7A27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7A2767">
              <w:rPr>
                <w:rFonts w:ascii="Arial" w:hAnsi="Arial" w:cs="Arial"/>
                <w:color w:val="000000" w:themeColor="text1"/>
                <w:sz w:val="20"/>
                <w:szCs w:val="20"/>
              </w:rPr>
              <w:t>:45</w:t>
            </w:r>
          </w:p>
        </w:tc>
        <w:tc>
          <w:tcPr>
            <w:tcW w:w="6722" w:type="dxa"/>
          </w:tcPr>
          <w:p w14:paraId="459ECD22" w14:textId="77777777" w:rsidR="00D6043A" w:rsidRPr="007A2767" w:rsidRDefault="00D6043A" w:rsidP="0067735B">
            <w:pP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Lunch </w:t>
            </w:r>
          </w:p>
        </w:tc>
        <w:tc>
          <w:tcPr>
            <w:tcW w:w="995" w:type="dxa"/>
          </w:tcPr>
          <w:p w14:paraId="78306CB0" w14:textId="77777777" w:rsidR="00D6043A" w:rsidRPr="007A2767" w:rsidRDefault="00D6043A" w:rsidP="002E58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5029" w:rsidRPr="008102E9" w14:paraId="59D475CC" w14:textId="77777777" w:rsidTr="0034681B">
        <w:tc>
          <w:tcPr>
            <w:tcW w:w="1440" w:type="dxa"/>
          </w:tcPr>
          <w:p w14:paraId="64D5194B" w14:textId="10704746" w:rsidR="00555029" w:rsidRPr="008102E9" w:rsidRDefault="00555029" w:rsidP="002E58DF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6043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D6043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D6043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5E38348D" w14:textId="77777777" w:rsidR="00555029" w:rsidRPr="008102E9" w:rsidRDefault="00555029" w:rsidP="002E58DF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22" w:type="dxa"/>
          </w:tcPr>
          <w:p w14:paraId="2D44EB0D" w14:textId="71B05185" w:rsidR="00555029" w:rsidRPr="008102E9" w:rsidRDefault="00555029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Uche </w:t>
            </w:r>
            <w:proofErr w:type="spellStart"/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>Odiatu</w:t>
            </w:r>
            <w:proofErr w:type="spellEnd"/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>, D</w:t>
            </w:r>
            <w:r w:rsidR="002148F7">
              <w:rPr>
                <w:rFonts w:ascii="Arial" w:hAnsi="Arial" w:cs="Arial"/>
                <w:color w:val="000000" w:themeColor="text1"/>
                <w:sz w:val="20"/>
                <w:szCs w:val="20"/>
              </w:rPr>
              <w:t>MD</w:t>
            </w:r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7FA25CB" w14:textId="621B2E4C" w:rsidR="00555029" w:rsidRPr="008102E9" w:rsidRDefault="00422609" w:rsidP="0067735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50 Shades of Inflammation: The Mouth, Body, Mind Connection</w:t>
            </w:r>
          </w:p>
          <w:p w14:paraId="6288AEF1" w14:textId="5BDB5F89" w:rsidR="00555029" w:rsidRPr="008102E9" w:rsidRDefault="00422609" w:rsidP="0067735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Find out the connection between macronutrients and micronutrients, how they modulate inflammation, effect gut flora and metabolism, and their direct influence on oral health.</w:t>
            </w:r>
          </w:p>
        </w:tc>
        <w:tc>
          <w:tcPr>
            <w:tcW w:w="995" w:type="dxa"/>
          </w:tcPr>
          <w:p w14:paraId="30AC375B" w14:textId="77777777" w:rsidR="00555029" w:rsidRPr="008102E9" w:rsidRDefault="00555029" w:rsidP="002E58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02E9">
              <w:rPr>
                <w:rFonts w:ascii="Arial" w:hAnsi="Arial" w:cs="Arial"/>
                <w:color w:val="000000" w:themeColor="text1"/>
                <w:sz w:val="20"/>
                <w:szCs w:val="20"/>
              </w:rPr>
              <w:t>1.5 CE</w:t>
            </w:r>
          </w:p>
        </w:tc>
      </w:tr>
      <w:tr w:rsidR="0059065F" w:rsidRPr="007164C8" w14:paraId="55020B4F" w14:textId="77777777" w:rsidTr="0034681B">
        <w:tc>
          <w:tcPr>
            <w:tcW w:w="1440" w:type="dxa"/>
          </w:tcPr>
          <w:p w14:paraId="7B0D8F95" w14:textId="163EA212" w:rsidR="0059065F" w:rsidRPr="007164C8" w:rsidRDefault="00D6043A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9065F" w:rsidRPr="007164C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="0059065F" w:rsidRPr="00716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59065F" w:rsidRPr="007164C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  <w:p w14:paraId="524A3606" w14:textId="77777777" w:rsidR="0059065F" w:rsidRPr="007164C8" w:rsidRDefault="0059065F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22" w:type="dxa"/>
          </w:tcPr>
          <w:p w14:paraId="5A355182" w14:textId="3E1AB54C" w:rsidR="000753BD" w:rsidRDefault="0059065F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Eloise Reed</w:t>
            </w:r>
            <w:r w:rsidRPr="00716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2148F7">
              <w:rPr>
                <w:rFonts w:ascii="Arial" w:hAnsi="Arial" w:cs="Arial"/>
                <w:color w:val="000000" w:themeColor="text1"/>
                <w:sz w:val="20"/>
                <w:szCs w:val="20"/>
              </w:rPr>
              <w:t>CDA, RDA, CPFDA, CDPMA, BA</w:t>
            </w:r>
            <w:r w:rsidRPr="00716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0DC9B79" w14:textId="4C7FE171" w:rsidR="0059065F" w:rsidRPr="007164C8" w:rsidRDefault="0059065F" w:rsidP="006773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Maureen Vander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Zwaag</w:t>
            </w:r>
            <w:proofErr w:type="spellEnd"/>
          </w:p>
          <w:p w14:paraId="1A45385E" w14:textId="0B9F3EA5" w:rsidR="0059065F" w:rsidRPr="0000606F" w:rsidRDefault="002148F7" w:rsidP="0067735B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Regulatory Inspections 101: Before, During and After</w:t>
            </w:r>
          </w:p>
          <w:p w14:paraId="468DA96C" w14:textId="2B93638F" w:rsidR="0059065F" w:rsidRPr="0000606F" w:rsidRDefault="002148F7" w:rsidP="0067735B">
            <w:pPr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  <w:r w:rsidRPr="002148F7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Learn about the process</w:t>
            </w:r>
            <w:r w:rsidR="0042260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. . .</w:t>
            </w:r>
            <w:r w:rsidRPr="002148F7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from the cause to the complaint to the inspection to the aftermath</w:t>
            </w:r>
            <w:r w:rsidR="0059065F" w:rsidRPr="0000606F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995" w:type="dxa"/>
          </w:tcPr>
          <w:p w14:paraId="43A967DB" w14:textId="6400A7DE" w:rsidR="0059065F" w:rsidRPr="007164C8" w:rsidRDefault="000753BD" w:rsidP="000753B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</w:t>
            </w:r>
            <w:r w:rsidR="0059065F" w:rsidRPr="00716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</w:t>
            </w:r>
          </w:p>
        </w:tc>
      </w:tr>
      <w:tr w:rsidR="0059065F" w:rsidRPr="007164C8" w14:paraId="63BE01A2" w14:textId="77777777" w:rsidTr="0034681B">
        <w:tc>
          <w:tcPr>
            <w:tcW w:w="1440" w:type="dxa"/>
          </w:tcPr>
          <w:p w14:paraId="3C13D65F" w14:textId="77777777" w:rsidR="0059065F" w:rsidRPr="007164C8" w:rsidRDefault="0059065F" w:rsidP="000753BD">
            <w:pPr>
              <w:rPr>
                <w:rFonts w:ascii="Arial" w:hAnsi="Arial" w:cs="Arial"/>
                <w:sz w:val="20"/>
                <w:szCs w:val="20"/>
              </w:rPr>
            </w:pPr>
            <w:r w:rsidRPr="007164C8">
              <w:rPr>
                <w:rFonts w:ascii="Arial" w:hAnsi="Arial" w:cs="Arial"/>
                <w:sz w:val="20"/>
                <w:szCs w:val="20"/>
              </w:rPr>
              <w:t>4:00 – 5:00</w:t>
            </w:r>
          </w:p>
          <w:p w14:paraId="6013BCBF" w14:textId="77777777" w:rsidR="0059065F" w:rsidRPr="007164C8" w:rsidRDefault="0059065F" w:rsidP="000753BD">
            <w:pPr>
              <w:ind w:right="-11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17" w:type="dxa"/>
            <w:gridSpan w:val="2"/>
          </w:tcPr>
          <w:p w14:paraId="65770485" w14:textId="77777777" w:rsidR="0059065F" w:rsidRPr="007164C8" w:rsidRDefault="0059065F" w:rsidP="000753B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164C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CDAA Business Meeting and Installation</w:t>
            </w:r>
          </w:p>
          <w:p w14:paraId="69AE6DFA" w14:textId="21F55B2E" w:rsidR="0059065F" w:rsidRPr="007164C8" w:rsidRDefault="0059065F" w:rsidP="000753BD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164C8">
              <w:rPr>
                <w:rFonts w:ascii="Arial" w:hAnsi="Arial" w:cs="Arial"/>
                <w:i/>
                <w:sz w:val="18"/>
                <w:szCs w:val="20"/>
              </w:rPr>
              <w:t>Guests are welcome</w:t>
            </w:r>
          </w:p>
        </w:tc>
      </w:tr>
    </w:tbl>
    <w:p w14:paraId="10E543F7" w14:textId="77777777" w:rsidR="0059065F" w:rsidRDefault="0059065F" w:rsidP="000753BD">
      <w:pPr>
        <w:jc w:val="center"/>
        <w:rPr>
          <w:rFonts w:ascii="Arial" w:hAnsi="Arial" w:cs="Arial"/>
          <w:b/>
          <w:sz w:val="28"/>
        </w:rPr>
      </w:pPr>
    </w:p>
    <w:p w14:paraId="172856F6" w14:textId="466D2595" w:rsidR="00764906" w:rsidRPr="005C1C18" w:rsidRDefault="00764906" w:rsidP="00764906">
      <w:pPr>
        <w:jc w:val="center"/>
        <w:rPr>
          <w:rFonts w:ascii="Arial" w:hAnsi="Arial" w:cs="Arial"/>
          <w:b/>
          <w:sz w:val="28"/>
        </w:rPr>
      </w:pPr>
      <w:r w:rsidRPr="005C1C18">
        <w:rPr>
          <w:rFonts w:ascii="Arial" w:hAnsi="Arial" w:cs="Arial"/>
          <w:b/>
          <w:sz w:val="28"/>
        </w:rPr>
        <w:lastRenderedPageBreak/>
        <w:t>CADAT / CDAA Joint Annual Conference</w:t>
      </w:r>
    </w:p>
    <w:p w14:paraId="019CD19F" w14:textId="472673CB" w:rsidR="00764906" w:rsidRPr="00150BD3" w:rsidRDefault="00EA1857" w:rsidP="0076490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Friday, April </w:t>
      </w:r>
      <w:r w:rsidR="00620D3D">
        <w:rPr>
          <w:rFonts w:ascii="Arial" w:hAnsi="Arial" w:cs="Arial"/>
          <w:sz w:val="22"/>
        </w:rPr>
        <w:t>1</w:t>
      </w:r>
      <w:r w:rsidR="0059065F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– </w:t>
      </w:r>
      <w:r w:rsidR="0090183B">
        <w:rPr>
          <w:rFonts w:ascii="Arial" w:hAnsi="Arial" w:cs="Arial"/>
          <w:sz w:val="22"/>
        </w:rPr>
        <w:t xml:space="preserve">Saturday, April </w:t>
      </w:r>
      <w:r w:rsidR="00620D3D">
        <w:rPr>
          <w:rFonts w:ascii="Arial" w:hAnsi="Arial" w:cs="Arial"/>
          <w:sz w:val="22"/>
        </w:rPr>
        <w:t>1</w:t>
      </w:r>
      <w:r w:rsidR="0059065F">
        <w:rPr>
          <w:rFonts w:ascii="Arial" w:hAnsi="Arial" w:cs="Arial"/>
          <w:sz w:val="22"/>
        </w:rPr>
        <w:t>7</w:t>
      </w:r>
      <w:r w:rsidR="0090183B">
        <w:rPr>
          <w:rFonts w:ascii="Arial" w:hAnsi="Arial" w:cs="Arial"/>
          <w:sz w:val="22"/>
        </w:rPr>
        <w:t>, 20</w:t>
      </w:r>
      <w:r w:rsidR="00620D3D">
        <w:rPr>
          <w:rFonts w:ascii="Arial" w:hAnsi="Arial" w:cs="Arial"/>
          <w:sz w:val="22"/>
        </w:rPr>
        <w:t>2</w:t>
      </w:r>
      <w:r w:rsidR="0059065F">
        <w:rPr>
          <w:rFonts w:ascii="Arial" w:hAnsi="Arial" w:cs="Arial"/>
          <w:sz w:val="22"/>
        </w:rPr>
        <w:t>1</w:t>
      </w:r>
    </w:p>
    <w:p w14:paraId="6CE8E928" w14:textId="77777777" w:rsidR="000753BD" w:rsidRDefault="000753BD" w:rsidP="00764906">
      <w:pPr>
        <w:rPr>
          <w:rFonts w:ascii="Arial" w:hAnsi="Arial" w:cs="Arial"/>
          <w:b/>
          <w:u w:val="single"/>
        </w:rPr>
      </w:pPr>
    </w:p>
    <w:p w14:paraId="7822615A" w14:textId="0834CEA9" w:rsidR="00764906" w:rsidRPr="00076674" w:rsidRDefault="00764906" w:rsidP="00764906">
      <w:pPr>
        <w:rPr>
          <w:rFonts w:ascii="Arial" w:hAnsi="Arial" w:cs="Arial"/>
          <w:b/>
          <w:u w:val="single"/>
        </w:rPr>
      </w:pPr>
      <w:r w:rsidRPr="00076674">
        <w:rPr>
          <w:rFonts w:ascii="Arial" w:hAnsi="Arial" w:cs="Arial"/>
          <w:b/>
          <w:u w:val="single"/>
        </w:rPr>
        <w:t>Meeting Registration Form</w:t>
      </w:r>
      <w:r w:rsidR="00136B16" w:rsidRPr="00076674">
        <w:rPr>
          <w:rFonts w:ascii="Arial" w:hAnsi="Arial" w:cs="Arial"/>
          <w:b/>
          <w:u w:val="single"/>
        </w:rPr>
        <w:t xml:space="preserve"> </w:t>
      </w:r>
      <w:r w:rsidR="00136B16" w:rsidRPr="00076674">
        <w:rPr>
          <w:rFonts w:ascii="Arial" w:hAnsi="Arial" w:cs="Arial"/>
          <w:bCs/>
          <w:i/>
          <w:iCs/>
          <w:sz w:val="20"/>
          <w:szCs w:val="20"/>
          <w:u w:val="single"/>
        </w:rPr>
        <w:t>(see below for payment options)</w:t>
      </w:r>
    </w:p>
    <w:p w14:paraId="59FDBA6C" w14:textId="77777777" w:rsidR="00764906" w:rsidRPr="005C1C18" w:rsidRDefault="00764906" w:rsidP="00764906">
      <w:pPr>
        <w:ind w:right="-724"/>
        <w:rPr>
          <w:rFonts w:ascii="Arial" w:hAnsi="Arial" w:cs="Arial"/>
          <w:i/>
          <w:sz w:val="20"/>
        </w:rPr>
      </w:pPr>
      <w:r w:rsidRPr="00076674">
        <w:rPr>
          <w:rFonts w:ascii="Arial" w:hAnsi="Arial" w:cs="Arial"/>
          <w:i/>
          <w:sz w:val="18"/>
        </w:rPr>
        <w:t xml:space="preserve">Pre-registration is required.  Membership is NOT required to attend. </w:t>
      </w:r>
      <w:r w:rsidRPr="00076674">
        <w:rPr>
          <w:rFonts w:ascii="Arial" w:hAnsi="Arial" w:cs="Arial"/>
          <w:i/>
          <w:sz w:val="18"/>
          <w:u w:val="single"/>
        </w:rPr>
        <w:t>Attendees may choose one day or both days to attend</w:t>
      </w:r>
      <w:r w:rsidRPr="00076674">
        <w:rPr>
          <w:rFonts w:ascii="Arial" w:hAnsi="Arial" w:cs="Arial"/>
          <w:i/>
          <w:sz w:val="18"/>
        </w:rPr>
        <w:t>.</w:t>
      </w:r>
      <w:r w:rsidRPr="005C1C18">
        <w:rPr>
          <w:rFonts w:ascii="Arial" w:hAnsi="Arial" w:cs="Arial"/>
          <w:i/>
          <w:sz w:val="18"/>
        </w:rPr>
        <w:t xml:space="preserve"> </w:t>
      </w:r>
    </w:p>
    <w:p w14:paraId="75E5A8DB" w14:textId="77777777" w:rsidR="00764906" w:rsidRPr="00AA65F9" w:rsidRDefault="00764906" w:rsidP="00764906">
      <w:pPr>
        <w:rPr>
          <w:rFonts w:ascii="Arial" w:hAnsi="Arial" w:cs="Arial"/>
          <w:sz w:val="20"/>
          <w:szCs w:val="20"/>
        </w:rPr>
      </w:pPr>
      <w:r w:rsidRPr="00AA65F9">
        <w:rPr>
          <w:rFonts w:ascii="Arial" w:hAnsi="Arial" w:cs="Arial"/>
          <w:sz w:val="20"/>
          <w:szCs w:val="20"/>
        </w:rPr>
        <w:tab/>
      </w:r>
      <w:r w:rsidRPr="00AA65F9">
        <w:rPr>
          <w:rFonts w:ascii="Arial" w:hAnsi="Arial" w:cs="Arial"/>
          <w:sz w:val="20"/>
          <w:szCs w:val="20"/>
        </w:rPr>
        <w:tab/>
      </w:r>
      <w:r w:rsidRPr="00AA65F9">
        <w:rPr>
          <w:rFonts w:ascii="Arial" w:hAnsi="Arial" w:cs="Arial"/>
          <w:sz w:val="20"/>
          <w:szCs w:val="20"/>
        </w:rPr>
        <w:tab/>
        <w:t xml:space="preserve"> </w:t>
      </w:r>
    </w:p>
    <w:p w14:paraId="068BE1C8" w14:textId="704B345D" w:rsidR="00764906" w:rsidRPr="005C1C18" w:rsidRDefault="00764906" w:rsidP="00EA1857">
      <w:pPr>
        <w:ind w:right="-364"/>
        <w:rPr>
          <w:rFonts w:ascii="Arial" w:hAnsi="Arial" w:cs="Arial"/>
          <w:u w:val="single"/>
        </w:rPr>
      </w:pP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="00EA1857">
        <w:rPr>
          <w:rFonts w:ascii="Arial" w:hAnsi="Arial" w:cs="Arial"/>
          <w:u w:val="single"/>
        </w:rPr>
        <w:tab/>
      </w:r>
    </w:p>
    <w:p w14:paraId="3932D8A7" w14:textId="7E8F7863" w:rsidR="00451E37" w:rsidRPr="005C1C18" w:rsidRDefault="00764906" w:rsidP="00451E37">
      <w:pPr>
        <w:ind w:right="-364"/>
        <w:rPr>
          <w:rFonts w:ascii="Arial" w:hAnsi="Arial" w:cs="Arial"/>
          <w:sz w:val="20"/>
          <w:szCs w:val="20"/>
        </w:rPr>
      </w:pPr>
      <w:r w:rsidRPr="00620D3D">
        <w:rPr>
          <w:rFonts w:ascii="Arial" w:hAnsi="Arial" w:cs="Arial"/>
          <w:sz w:val="20"/>
          <w:szCs w:val="20"/>
        </w:rPr>
        <w:t xml:space="preserve">Last Name  </w:t>
      </w:r>
      <w:r w:rsidRPr="00620D3D">
        <w:rPr>
          <w:rFonts w:ascii="Arial" w:hAnsi="Arial" w:cs="Arial"/>
          <w:sz w:val="20"/>
          <w:szCs w:val="20"/>
        </w:rPr>
        <w:tab/>
      </w:r>
      <w:r w:rsidRPr="00620D3D">
        <w:rPr>
          <w:rFonts w:ascii="Arial" w:hAnsi="Arial" w:cs="Arial"/>
          <w:sz w:val="20"/>
          <w:szCs w:val="20"/>
        </w:rPr>
        <w:tab/>
      </w:r>
      <w:r w:rsidRPr="00620D3D">
        <w:rPr>
          <w:rFonts w:ascii="Arial" w:hAnsi="Arial" w:cs="Arial"/>
          <w:sz w:val="20"/>
          <w:szCs w:val="20"/>
        </w:rPr>
        <w:tab/>
      </w:r>
      <w:r w:rsidR="00EA1857" w:rsidRPr="00620D3D">
        <w:rPr>
          <w:rFonts w:ascii="Arial" w:hAnsi="Arial" w:cs="Arial"/>
          <w:sz w:val="20"/>
          <w:szCs w:val="20"/>
        </w:rPr>
        <w:tab/>
      </w:r>
      <w:r w:rsidR="00451E37" w:rsidRPr="00620D3D">
        <w:rPr>
          <w:rFonts w:ascii="Arial" w:hAnsi="Arial" w:cs="Arial"/>
          <w:sz w:val="20"/>
          <w:szCs w:val="20"/>
        </w:rPr>
        <w:t>First Name</w:t>
      </w:r>
      <w:r w:rsidR="00451E37" w:rsidRPr="00620D3D">
        <w:rPr>
          <w:rFonts w:ascii="Arial" w:hAnsi="Arial" w:cs="Arial"/>
          <w:sz w:val="20"/>
          <w:szCs w:val="20"/>
        </w:rPr>
        <w:tab/>
      </w:r>
      <w:r w:rsidRPr="00620D3D">
        <w:rPr>
          <w:rFonts w:ascii="Arial" w:hAnsi="Arial" w:cs="Arial"/>
          <w:sz w:val="20"/>
          <w:szCs w:val="20"/>
        </w:rPr>
        <w:tab/>
      </w:r>
      <w:r w:rsidR="00451E37" w:rsidRPr="00620D3D">
        <w:rPr>
          <w:rFonts w:ascii="Arial" w:hAnsi="Arial" w:cs="Arial"/>
          <w:sz w:val="20"/>
          <w:szCs w:val="20"/>
        </w:rPr>
        <w:t xml:space="preserve">RDA #                    RDH # </w:t>
      </w:r>
      <w:r w:rsidR="00451E37" w:rsidRPr="00620D3D">
        <w:rPr>
          <w:rFonts w:ascii="Arial" w:hAnsi="Arial" w:cs="Arial"/>
        </w:rPr>
        <w:t xml:space="preserve">         </w:t>
      </w:r>
      <w:r w:rsidR="00451E37" w:rsidRPr="00620D3D">
        <w:rPr>
          <w:rFonts w:ascii="Arial" w:hAnsi="Arial" w:cs="Arial"/>
          <w:sz w:val="20"/>
          <w:szCs w:val="20"/>
        </w:rPr>
        <w:t>DDS #</w:t>
      </w:r>
      <w:r w:rsidR="00451E37">
        <w:rPr>
          <w:rFonts w:ascii="Arial" w:hAnsi="Arial" w:cs="Arial"/>
          <w:sz w:val="20"/>
          <w:szCs w:val="20"/>
        </w:rPr>
        <w:t xml:space="preserve"> </w:t>
      </w:r>
      <w:r w:rsidR="00451E37" w:rsidRPr="005C1C18">
        <w:rPr>
          <w:rFonts w:ascii="Arial" w:hAnsi="Arial" w:cs="Arial"/>
        </w:rPr>
        <w:t xml:space="preserve">  </w:t>
      </w:r>
      <w:r w:rsidR="00451E37">
        <w:rPr>
          <w:rFonts w:ascii="Arial" w:hAnsi="Arial" w:cs="Arial"/>
        </w:rPr>
        <w:t xml:space="preserve"> </w:t>
      </w:r>
    </w:p>
    <w:p w14:paraId="18588006" w14:textId="77777777" w:rsidR="00764906" w:rsidRPr="00AA65F9" w:rsidRDefault="00764906" w:rsidP="00EA1857">
      <w:pPr>
        <w:ind w:right="-364"/>
        <w:rPr>
          <w:rFonts w:ascii="Arial" w:hAnsi="Arial" w:cs="Arial"/>
          <w:sz w:val="20"/>
          <w:szCs w:val="21"/>
          <w:u w:val="single"/>
        </w:rPr>
      </w:pPr>
    </w:p>
    <w:p w14:paraId="16342DE4" w14:textId="1024C05C" w:rsidR="00764906" w:rsidRPr="005C1C18" w:rsidRDefault="00764906" w:rsidP="00EA1857">
      <w:pPr>
        <w:ind w:right="-364"/>
        <w:rPr>
          <w:rFonts w:ascii="Arial" w:hAnsi="Arial" w:cs="Arial"/>
          <w:u w:val="single"/>
        </w:rPr>
      </w:pP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="00EA1857">
        <w:rPr>
          <w:rFonts w:ascii="Arial" w:hAnsi="Arial" w:cs="Arial"/>
          <w:u w:val="single"/>
        </w:rPr>
        <w:tab/>
      </w:r>
    </w:p>
    <w:p w14:paraId="6AD130C8" w14:textId="60A3E3CC" w:rsidR="00764906" w:rsidRPr="005C1C18" w:rsidRDefault="00764906" w:rsidP="00EA1857">
      <w:pPr>
        <w:ind w:right="-364"/>
        <w:rPr>
          <w:rFonts w:ascii="Arial" w:hAnsi="Arial" w:cs="Arial"/>
          <w:sz w:val="16"/>
          <w:szCs w:val="16"/>
        </w:rPr>
      </w:pPr>
      <w:r w:rsidRPr="005C1C18">
        <w:rPr>
          <w:rFonts w:ascii="Arial" w:hAnsi="Arial" w:cs="Arial"/>
          <w:sz w:val="20"/>
          <w:szCs w:val="20"/>
        </w:rPr>
        <w:t>Home address</w:t>
      </w:r>
      <w:r w:rsidRPr="005C1C18">
        <w:rPr>
          <w:rFonts w:ascii="Arial" w:hAnsi="Arial" w:cs="Arial"/>
          <w:sz w:val="16"/>
          <w:szCs w:val="16"/>
        </w:rPr>
        <w:tab/>
      </w:r>
      <w:r w:rsidRPr="005C1C18">
        <w:rPr>
          <w:rFonts w:ascii="Arial" w:hAnsi="Arial" w:cs="Arial"/>
          <w:sz w:val="16"/>
          <w:szCs w:val="16"/>
        </w:rPr>
        <w:tab/>
      </w:r>
      <w:r w:rsidRPr="005C1C18">
        <w:rPr>
          <w:rFonts w:ascii="Arial" w:hAnsi="Arial" w:cs="Arial"/>
          <w:sz w:val="16"/>
          <w:szCs w:val="16"/>
        </w:rPr>
        <w:tab/>
      </w:r>
      <w:r w:rsidRPr="005C1C18">
        <w:rPr>
          <w:rFonts w:ascii="Arial" w:hAnsi="Arial" w:cs="Arial"/>
          <w:sz w:val="16"/>
          <w:szCs w:val="16"/>
        </w:rPr>
        <w:tab/>
      </w:r>
      <w:r w:rsidRPr="005C1C18">
        <w:rPr>
          <w:rFonts w:ascii="Arial" w:hAnsi="Arial" w:cs="Arial"/>
          <w:sz w:val="16"/>
          <w:szCs w:val="16"/>
        </w:rPr>
        <w:tab/>
      </w:r>
      <w:r w:rsidRPr="005C1C18">
        <w:rPr>
          <w:rFonts w:ascii="Arial" w:hAnsi="Arial" w:cs="Arial"/>
          <w:sz w:val="16"/>
          <w:szCs w:val="16"/>
        </w:rPr>
        <w:tab/>
      </w:r>
      <w:r w:rsidR="00EA1857">
        <w:rPr>
          <w:rFonts w:ascii="Arial" w:hAnsi="Arial" w:cs="Arial"/>
          <w:sz w:val="16"/>
          <w:szCs w:val="16"/>
        </w:rPr>
        <w:tab/>
      </w:r>
      <w:r w:rsidRPr="005C1C18">
        <w:rPr>
          <w:rFonts w:ascii="Arial" w:hAnsi="Arial" w:cs="Arial"/>
          <w:sz w:val="20"/>
          <w:szCs w:val="16"/>
        </w:rPr>
        <w:t xml:space="preserve">City </w:t>
      </w:r>
      <w:r w:rsidRPr="005C1C18">
        <w:rPr>
          <w:rFonts w:ascii="Arial" w:hAnsi="Arial" w:cs="Arial"/>
          <w:sz w:val="20"/>
          <w:szCs w:val="16"/>
        </w:rPr>
        <w:tab/>
      </w:r>
      <w:r w:rsidRPr="005C1C18">
        <w:rPr>
          <w:rFonts w:ascii="Arial" w:hAnsi="Arial" w:cs="Arial"/>
          <w:sz w:val="20"/>
          <w:szCs w:val="16"/>
        </w:rPr>
        <w:tab/>
      </w:r>
      <w:r w:rsidRPr="005C1C18">
        <w:rPr>
          <w:rFonts w:ascii="Arial" w:hAnsi="Arial" w:cs="Arial"/>
          <w:sz w:val="20"/>
          <w:szCs w:val="16"/>
        </w:rPr>
        <w:tab/>
        <w:t>Zip</w:t>
      </w:r>
    </w:p>
    <w:p w14:paraId="76496842" w14:textId="77777777" w:rsidR="00764906" w:rsidRPr="00AA65F9" w:rsidRDefault="00764906" w:rsidP="00EA1857">
      <w:pPr>
        <w:ind w:right="-364"/>
        <w:rPr>
          <w:rFonts w:ascii="Arial" w:hAnsi="Arial" w:cs="Arial"/>
          <w:sz w:val="20"/>
          <w:szCs w:val="21"/>
        </w:rPr>
      </w:pPr>
    </w:p>
    <w:p w14:paraId="793192B3" w14:textId="6CF4448A" w:rsidR="00764906" w:rsidRPr="005C1C18" w:rsidRDefault="00764906" w:rsidP="00EA1857">
      <w:pPr>
        <w:ind w:right="-364"/>
        <w:rPr>
          <w:rFonts w:ascii="Arial" w:hAnsi="Arial" w:cs="Arial"/>
          <w:u w:val="single"/>
        </w:rPr>
      </w:pP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="00EA1857">
        <w:rPr>
          <w:rFonts w:ascii="Arial" w:hAnsi="Arial" w:cs="Arial"/>
          <w:u w:val="single"/>
        </w:rPr>
        <w:tab/>
      </w:r>
    </w:p>
    <w:p w14:paraId="7DD5DE6D" w14:textId="0A66F35C" w:rsidR="00764906" w:rsidRPr="005C1C18" w:rsidRDefault="00764906" w:rsidP="00EA1857">
      <w:pPr>
        <w:ind w:right="-364"/>
        <w:rPr>
          <w:rFonts w:ascii="Arial" w:hAnsi="Arial" w:cs="Arial"/>
          <w:sz w:val="20"/>
          <w:szCs w:val="16"/>
        </w:rPr>
      </w:pPr>
      <w:r w:rsidRPr="005C1C18">
        <w:rPr>
          <w:rFonts w:ascii="Arial" w:hAnsi="Arial" w:cs="Arial"/>
          <w:sz w:val="20"/>
          <w:szCs w:val="20"/>
        </w:rPr>
        <w:t xml:space="preserve">Work Name </w:t>
      </w:r>
      <w:r w:rsidRPr="005C1C18">
        <w:rPr>
          <w:rFonts w:ascii="Arial" w:hAnsi="Arial" w:cs="Arial"/>
          <w:sz w:val="20"/>
          <w:szCs w:val="20"/>
        </w:rPr>
        <w:tab/>
      </w:r>
      <w:r w:rsidRPr="005C1C18">
        <w:rPr>
          <w:rFonts w:ascii="Arial" w:hAnsi="Arial" w:cs="Arial"/>
          <w:sz w:val="20"/>
          <w:szCs w:val="20"/>
        </w:rPr>
        <w:tab/>
      </w:r>
      <w:r w:rsidRPr="005C1C18">
        <w:rPr>
          <w:rFonts w:ascii="Arial" w:hAnsi="Arial" w:cs="Arial"/>
          <w:sz w:val="20"/>
          <w:szCs w:val="20"/>
        </w:rPr>
        <w:tab/>
      </w:r>
      <w:r w:rsidRPr="005C1C18">
        <w:rPr>
          <w:rFonts w:ascii="Arial" w:hAnsi="Arial" w:cs="Arial"/>
          <w:sz w:val="20"/>
          <w:szCs w:val="20"/>
        </w:rPr>
        <w:tab/>
      </w:r>
      <w:r w:rsidRPr="005C1C18">
        <w:rPr>
          <w:rFonts w:ascii="Arial" w:hAnsi="Arial" w:cs="Arial"/>
          <w:sz w:val="20"/>
          <w:szCs w:val="16"/>
        </w:rPr>
        <w:tab/>
      </w:r>
      <w:r w:rsidRPr="005C1C18">
        <w:rPr>
          <w:rFonts w:ascii="Arial" w:hAnsi="Arial" w:cs="Arial"/>
          <w:sz w:val="20"/>
          <w:szCs w:val="16"/>
        </w:rPr>
        <w:tab/>
      </w:r>
      <w:r w:rsidR="00EA1857">
        <w:rPr>
          <w:rFonts w:ascii="Arial" w:hAnsi="Arial" w:cs="Arial"/>
          <w:sz w:val="20"/>
          <w:szCs w:val="16"/>
        </w:rPr>
        <w:tab/>
      </w:r>
      <w:r w:rsidRPr="005C1C18">
        <w:rPr>
          <w:rFonts w:ascii="Arial" w:hAnsi="Arial" w:cs="Arial"/>
          <w:sz w:val="20"/>
          <w:szCs w:val="20"/>
        </w:rPr>
        <w:t xml:space="preserve">Work phone  </w:t>
      </w:r>
      <w:r w:rsidRPr="005C1C18">
        <w:rPr>
          <w:rFonts w:ascii="Arial" w:hAnsi="Arial" w:cs="Arial"/>
          <w:sz w:val="20"/>
          <w:szCs w:val="16"/>
        </w:rPr>
        <w:tab/>
      </w:r>
    </w:p>
    <w:p w14:paraId="10C2F01D" w14:textId="77777777" w:rsidR="00764906" w:rsidRPr="00AA65F9" w:rsidRDefault="00764906" w:rsidP="00EA1857">
      <w:pPr>
        <w:ind w:right="-364"/>
        <w:rPr>
          <w:rFonts w:ascii="Arial" w:hAnsi="Arial" w:cs="Arial"/>
          <w:sz w:val="20"/>
          <w:szCs w:val="21"/>
        </w:rPr>
      </w:pPr>
    </w:p>
    <w:p w14:paraId="21824D65" w14:textId="71F64808" w:rsidR="00764906" w:rsidRPr="005C1C18" w:rsidRDefault="00764906" w:rsidP="00EA1857">
      <w:pPr>
        <w:ind w:right="-364"/>
        <w:rPr>
          <w:rFonts w:ascii="Arial" w:hAnsi="Arial" w:cs="Arial"/>
          <w:u w:val="single"/>
        </w:rPr>
      </w:pP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="00EA1857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</w:p>
    <w:p w14:paraId="1EDFF2C3" w14:textId="2A92D9A1" w:rsidR="00764906" w:rsidRPr="005C1C18" w:rsidRDefault="00764906" w:rsidP="00EA1857">
      <w:pPr>
        <w:ind w:right="-364"/>
        <w:rPr>
          <w:rFonts w:ascii="Arial" w:hAnsi="Arial" w:cs="Arial"/>
          <w:sz w:val="20"/>
          <w:szCs w:val="16"/>
        </w:rPr>
      </w:pPr>
      <w:r w:rsidRPr="005C1C18">
        <w:rPr>
          <w:rFonts w:ascii="Arial" w:hAnsi="Arial" w:cs="Arial"/>
          <w:sz w:val="20"/>
          <w:szCs w:val="20"/>
        </w:rPr>
        <w:t xml:space="preserve">Work address  </w:t>
      </w:r>
      <w:r w:rsidRPr="005C1C18">
        <w:rPr>
          <w:rFonts w:ascii="Arial" w:hAnsi="Arial" w:cs="Arial"/>
          <w:sz w:val="20"/>
          <w:szCs w:val="20"/>
        </w:rPr>
        <w:tab/>
      </w:r>
      <w:r w:rsidRPr="005C1C18">
        <w:rPr>
          <w:rFonts w:ascii="Arial" w:hAnsi="Arial" w:cs="Arial"/>
          <w:sz w:val="20"/>
          <w:szCs w:val="20"/>
        </w:rPr>
        <w:tab/>
      </w:r>
      <w:r w:rsidRPr="005C1C18">
        <w:rPr>
          <w:rFonts w:ascii="Arial" w:hAnsi="Arial" w:cs="Arial"/>
          <w:sz w:val="20"/>
          <w:szCs w:val="16"/>
        </w:rPr>
        <w:tab/>
      </w:r>
      <w:r w:rsidRPr="005C1C18">
        <w:rPr>
          <w:rFonts w:ascii="Arial" w:hAnsi="Arial" w:cs="Arial"/>
          <w:sz w:val="20"/>
          <w:szCs w:val="16"/>
        </w:rPr>
        <w:tab/>
      </w:r>
      <w:r w:rsidRPr="005C1C18">
        <w:rPr>
          <w:rFonts w:ascii="Arial" w:hAnsi="Arial" w:cs="Arial"/>
          <w:sz w:val="20"/>
          <w:szCs w:val="16"/>
        </w:rPr>
        <w:tab/>
      </w:r>
      <w:r w:rsidRPr="005C1C18">
        <w:rPr>
          <w:rFonts w:ascii="Arial" w:hAnsi="Arial" w:cs="Arial"/>
          <w:sz w:val="20"/>
          <w:szCs w:val="16"/>
        </w:rPr>
        <w:tab/>
      </w:r>
      <w:r w:rsidR="00EA1857">
        <w:rPr>
          <w:rFonts w:ascii="Arial" w:hAnsi="Arial" w:cs="Arial"/>
          <w:sz w:val="20"/>
          <w:szCs w:val="16"/>
        </w:rPr>
        <w:tab/>
      </w:r>
      <w:r w:rsidRPr="005C1C18">
        <w:rPr>
          <w:rFonts w:ascii="Arial" w:hAnsi="Arial" w:cs="Arial"/>
          <w:sz w:val="20"/>
          <w:szCs w:val="16"/>
        </w:rPr>
        <w:t xml:space="preserve">City </w:t>
      </w:r>
      <w:r w:rsidRPr="005C1C18">
        <w:rPr>
          <w:rFonts w:ascii="Arial" w:hAnsi="Arial" w:cs="Arial"/>
          <w:sz w:val="20"/>
          <w:szCs w:val="16"/>
        </w:rPr>
        <w:tab/>
      </w:r>
      <w:r w:rsidRPr="005C1C18">
        <w:rPr>
          <w:rFonts w:ascii="Arial" w:hAnsi="Arial" w:cs="Arial"/>
          <w:sz w:val="20"/>
          <w:szCs w:val="16"/>
        </w:rPr>
        <w:tab/>
      </w:r>
      <w:r w:rsidRPr="005C1C18">
        <w:rPr>
          <w:rFonts w:ascii="Arial" w:hAnsi="Arial" w:cs="Arial"/>
          <w:sz w:val="20"/>
          <w:szCs w:val="16"/>
        </w:rPr>
        <w:tab/>
        <w:t>Zip</w:t>
      </w:r>
    </w:p>
    <w:p w14:paraId="1070D8DE" w14:textId="77777777" w:rsidR="00764906" w:rsidRPr="00AA65F9" w:rsidRDefault="00764906" w:rsidP="00EA1857">
      <w:pPr>
        <w:ind w:right="-364"/>
        <w:rPr>
          <w:rFonts w:ascii="Arial" w:hAnsi="Arial" w:cs="Arial"/>
          <w:sz w:val="20"/>
          <w:szCs w:val="21"/>
        </w:rPr>
      </w:pPr>
    </w:p>
    <w:p w14:paraId="543C6EB3" w14:textId="10365C50" w:rsidR="00764906" w:rsidRPr="005C1C18" w:rsidRDefault="00764906" w:rsidP="00EA1857">
      <w:pPr>
        <w:ind w:right="-364"/>
        <w:rPr>
          <w:rFonts w:ascii="Arial" w:hAnsi="Arial" w:cs="Arial"/>
          <w:u w:val="single"/>
        </w:rPr>
      </w:pP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  <w:r w:rsidR="00EA1857">
        <w:rPr>
          <w:rFonts w:ascii="Arial" w:hAnsi="Arial" w:cs="Arial"/>
          <w:u w:val="single"/>
        </w:rPr>
        <w:tab/>
      </w:r>
      <w:r w:rsidRPr="005C1C18">
        <w:rPr>
          <w:rFonts w:ascii="Arial" w:hAnsi="Arial" w:cs="Arial"/>
          <w:u w:val="single"/>
        </w:rPr>
        <w:tab/>
      </w:r>
    </w:p>
    <w:p w14:paraId="2D6FAFC1" w14:textId="12297C93" w:rsidR="00764906" w:rsidRPr="005C1C18" w:rsidRDefault="00764906" w:rsidP="00EA1857">
      <w:pPr>
        <w:ind w:right="-364"/>
        <w:rPr>
          <w:rFonts w:ascii="Arial" w:hAnsi="Arial" w:cs="Arial"/>
          <w:sz w:val="20"/>
          <w:szCs w:val="20"/>
        </w:rPr>
      </w:pPr>
      <w:r w:rsidRPr="005C1C18">
        <w:rPr>
          <w:rFonts w:ascii="Arial" w:hAnsi="Arial" w:cs="Arial"/>
          <w:sz w:val="20"/>
          <w:szCs w:val="20"/>
        </w:rPr>
        <w:t>Email</w:t>
      </w:r>
      <w:r w:rsidR="00FB2DE8">
        <w:rPr>
          <w:rFonts w:ascii="Arial" w:hAnsi="Arial" w:cs="Arial"/>
          <w:sz w:val="20"/>
          <w:szCs w:val="20"/>
        </w:rPr>
        <w:t xml:space="preserve"> </w:t>
      </w:r>
      <w:r w:rsidR="00FB2DE8" w:rsidRPr="00EA1857">
        <w:rPr>
          <w:rFonts w:ascii="Arial" w:hAnsi="Arial" w:cs="Arial"/>
          <w:i/>
          <w:sz w:val="16"/>
          <w:szCs w:val="20"/>
        </w:rPr>
        <w:t>(please print clearly!)</w:t>
      </w:r>
      <w:r w:rsidR="00FB2DE8">
        <w:rPr>
          <w:rFonts w:ascii="Arial" w:hAnsi="Arial" w:cs="Arial"/>
          <w:sz w:val="20"/>
          <w:szCs w:val="20"/>
        </w:rPr>
        <w:t xml:space="preserve"> </w:t>
      </w:r>
      <w:r w:rsidR="00FB2DE8">
        <w:rPr>
          <w:rFonts w:ascii="Arial" w:hAnsi="Arial" w:cs="Arial"/>
          <w:sz w:val="20"/>
          <w:szCs w:val="20"/>
        </w:rPr>
        <w:tab/>
      </w:r>
      <w:r w:rsidR="00FB2DE8">
        <w:rPr>
          <w:rFonts w:ascii="Arial" w:hAnsi="Arial" w:cs="Arial"/>
          <w:sz w:val="20"/>
          <w:szCs w:val="20"/>
        </w:rPr>
        <w:tab/>
      </w:r>
      <w:r w:rsidRPr="005C1C18">
        <w:rPr>
          <w:rFonts w:ascii="Arial" w:hAnsi="Arial" w:cs="Arial"/>
          <w:sz w:val="20"/>
          <w:szCs w:val="20"/>
        </w:rPr>
        <w:tab/>
        <w:t xml:space="preserve">Home / Cell phone  </w:t>
      </w:r>
      <w:r w:rsidRPr="005C1C18">
        <w:rPr>
          <w:rFonts w:ascii="Arial" w:hAnsi="Arial" w:cs="Arial"/>
          <w:sz w:val="20"/>
          <w:szCs w:val="20"/>
        </w:rPr>
        <w:tab/>
      </w:r>
      <w:r w:rsidRPr="005C1C18">
        <w:rPr>
          <w:rFonts w:ascii="Arial" w:hAnsi="Arial" w:cs="Arial"/>
          <w:sz w:val="20"/>
          <w:szCs w:val="20"/>
        </w:rPr>
        <w:tab/>
      </w:r>
    </w:p>
    <w:p w14:paraId="30B65A14" w14:textId="77777777" w:rsidR="00764906" w:rsidRPr="00AA65F9" w:rsidRDefault="00764906" w:rsidP="00EA1857">
      <w:pPr>
        <w:ind w:right="-364"/>
        <w:rPr>
          <w:rFonts w:ascii="Arial" w:hAnsi="Arial" w:cs="Arial"/>
          <w:sz w:val="20"/>
          <w:szCs w:val="21"/>
        </w:rPr>
      </w:pPr>
    </w:p>
    <w:p w14:paraId="3F5CBC0A" w14:textId="1CFD11C6" w:rsidR="000F21F7" w:rsidRPr="005C1C18" w:rsidRDefault="000F21F7" w:rsidP="000F21F7">
      <w:pPr>
        <w:ind w:right="-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C1C18">
        <w:rPr>
          <w:rFonts w:ascii="Arial" w:hAnsi="Arial" w:cs="Arial"/>
          <w:sz w:val="20"/>
          <w:szCs w:val="20"/>
        </w:rPr>
        <w:t>DAA member</w:t>
      </w:r>
      <w:r>
        <w:rPr>
          <w:rFonts w:ascii="Arial" w:hAnsi="Arial" w:cs="Arial"/>
          <w:sz w:val="20"/>
          <w:szCs w:val="20"/>
        </w:rPr>
        <w:t xml:space="preserve">?  </w:t>
      </w:r>
      <w:r w:rsidRPr="005C1C18">
        <w:rPr>
          <w:rFonts w:ascii="Menlo Regular" w:eastAsia="MS Gothic" w:hAnsi="Menlo Regular" w:cs="Menlo Regular"/>
          <w:sz w:val="28"/>
          <w:szCs w:val="20"/>
        </w:rPr>
        <w:t>☐</w:t>
      </w:r>
      <w:r w:rsidRPr="005C1C18">
        <w:rPr>
          <w:rFonts w:ascii="Arial" w:eastAsia="MS Gothic" w:hAnsi="Arial" w:cs="Arial"/>
          <w:sz w:val="2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ADAA 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CADAT</w:t>
      </w:r>
      <w:r w:rsidRPr="005C1C18">
        <w:rPr>
          <w:rFonts w:ascii="Arial" w:hAnsi="Arial" w:cs="Arial"/>
          <w:sz w:val="20"/>
          <w:szCs w:val="20"/>
        </w:rPr>
        <w:t xml:space="preserve"> member</w:t>
      </w:r>
      <w:r>
        <w:rPr>
          <w:rFonts w:ascii="Arial" w:hAnsi="Arial" w:cs="Arial"/>
          <w:sz w:val="20"/>
          <w:szCs w:val="20"/>
        </w:rPr>
        <w:t xml:space="preserve">?  </w:t>
      </w:r>
      <w:r w:rsidRPr="005C1C18">
        <w:rPr>
          <w:rFonts w:ascii="Menlo Regular" w:eastAsia="MS Gothic" w:hAnsi="Menlo Regular" w:cs="Menlo Regular"/>
          <w:sz w:val="28"/>
          <w:szCs w:val="20"/>
        </w:rPr>
        <w:t>☐</w:t>
      </w:r>
      <w:r w:rsidR="00620D3D">
        <w:rPr>
          <w:rFonts w:ascii="Menlo Regular" w:eastAsia="MS Gothic" w:hAnsi="Menlo Regular" w:cs="Menlo Regular"/>
          <w:sz w:val="28"/>
          <w:szCs w:val="20"/>
        </w:rPr>
        <w:t xml:space="preserve"> </w:t>
      </w:r>
    </w:p>
    <w:p w14:paraId="31D04B69" w14:textId="505A9D98" w:rsidR="00764906" w:rsidRPr="00AA65F9" w:rsidRDefault="00764906" w:rsidP="00EA1857">
      <w:pPr>
        <w:ind w:right="-364"/>
        <w:rPr>
          <w:rFonts w:ascii="Arial" w:hAnsi="Arial" w:cs="Arial"/>
          <w:sz w:val="16"/>
          <w:szCs w:val="18"/>
        </w:rPr>
      </w:pPr>
    </w:p>
    <w:p w14:paraId="7F9635C6" w14:textId="72F72ABF" w:rsidR="00620D3D" w:rsidRPr="000F79B0" w:rsidRDefault="00620D3D" w:rsidP="003502C4">
      <w:pPr>
        <w:ind w:right="-274"/>
        <w:rPr>
          <w:rFonts w:ascii="Menlo Regular" w:eastAsia="MS Gothic" w:hAnsi="Menlo Regular" w:cs="Menlo Regular"/>
          <w:color w:val="000000" w:themeColor="text1"/>
          <w:sz w:val="28"/>
          <w:szCs w:val="20"/>
        </w:rPr>
      </w:pPr>
    </w:p>
    <w:p w14:paraId="18135D54" w14:textId="1E3C4A5D" w:rsidR="00030858" w:rsidRPr="00F54BC0" w:rsidRDefault="000753BD" w:rsidP="000753BD">
      <w:pPr>
        <w:ind w:right="-364"/>
        <w:rPr>
          <w:rFonts w:ascii="Arial" w:hAnsi="Arial" w:cs="Arial"/>
          <w:sz w:val="22"/>
          <w:szCs w:val="22"/>
        </w:rPr>
      </w:pPr>
      <w:r w:rsidRPr="00030858">
        <w:rPr>
          <w:rFonts w:ascii="Menlo Regular" w:eastAsia="MS Gothic" w:hAnsi="Menlo Regular" w:cs="Menlo Regular"/>
        </w:rPr>
        <w:t>☐</w:t>
      </w:r>
      <w:r w:rsidRPr="00030858">
        <w:rPr>
          <w:rFonts w:ascii="Arial" w:eastAsia="MS Gothic" w:hAnsi="Arial" w:cs="Arial"/>
        </w:rPr>
        <w:t xml:space="preserve"> </w:t>
      </w:r>
      <w:r w:rsidRPr="00F54BC0">
        <w:rPr>
          <w:rFonts w:ascii="Arial" w:hAnsi="Arial" w:cs="Arial"/>
          <w:sz w:val="22"/>
          <w:szCs w:val="22"/>
        </w:rPr>
        <w:t xml:space="preserve">I would like to attend </w:t>
      </w:r>
      <w:r w:rsidR="00194D66" w:rsidRPr="00F54BC0">
        <w:rPr>
          <w:rFonts w:ascii="Arial" w:hAnsi="Arial" w:cs="Arial"/>
          <w:sz w:val="22"/>
          <w:szCs w:val="22"/>
          <w:u w:val="single"/>
        </w:rPr>
        <w:t>only</w:t>
      </w:r>
      <w:r w:rsidR="00194D66" w:rsidRPr="00F54BC0">
        <w:rPr>
          <w:rFonts w:ascii="Arial" w:hAnsi="Arial" w:cs="Arial"/>
          <w:sz w:val="22"/>
          <w:szCs w:val="22"/>
        </w:rPr>
        <w:t xml:space="preserve"> </w:t>
      </w:r>
      <w:r w:rsidRPr="00F54BC0">
        <w:rPr>
          <w:rFonts w:ascii="Arial" w:hAnsi="Arial" w:cs="Arial"/>
          <w:sz w:val="22"/>
          <w:szCs w:val="22"/>
        </w:rPr>
        <w:t>the Dental Board update: No charge</w:t>
      </w:r>
      <w:r w:rsidR="000F79B0" w:rsidRPr="00F54BC0">
        <w:rPr>
          <w:rFonts w:ascii="Arial" w:hAnsi="Arial" w:cs="Arial"/>
          <w:sz w:val="22"/>
          <w:szCs w:val="22"/>
        </w:rPr>
        <w:t xml:space="preserve">. </w:t>
      </w:r>
    </w:p>
    <w:p w14:paraId="0A3757D2" w14:textId="0B195091" w:rsidR="00480D26" w:rsidRPr="00F54BC0" w:rsidRDefault="00CC2051" w:rsidP="00480D26">
      <w:pPr>
        <w:ind w:left="360" w:right="-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CC2051">
        <w:rPr>
          <w:rFonts w:ascii="Arial" w:hAnsi="Arial" w:cs="Arial"/>
          <w:sz w:val="22"/>
          <w:szCs w:val="22"/>
        </w:rPr>
        <w:instrText>Email</w:instrText>
      </w: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F04093">
        <w:rPr>
          <w:rStyle w:val="Hyperlink"/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fldChar w:fldCharType="end"/>
      </w:r>
      <w:r w:rsidR="0033224B" w:rsidRPr="00F54BC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04093">
          <w:rPr>
            <w:rStyle w:val="Hyperlink"/>
            <w:rFonts w:ascii="Arial" w:hAnsi="Arial" w:cs="Arial"/>
            <w:sz w:val="22"/>
            <w:szCs w:val="22"/>
          </w:rPr>
          <w:t>info@cdaaweb.org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33224B" w:rsidRPr="00F54BC0">
        <w:rPr>
          <w:rFonts w:ascii="Arial" w:hAnsi="Arial" w:cs="Arial"/>
          <w:sz w:val="22"/>
          <w:szCs w:val="22"/>
        </w:rPr>
        <w:t>to register for this</w:t>
      </w:r>
      <w:r w:rsidR="00480D26" w:rsidRPr="00F54BC0">
        <w:rPr>
          <w:rFonts w:ascii="Arial" w:hAnsi="Arial" w:cs="Arial"/>
          <w:sz w:val="22"/>
          <w:szCs w:val="22"/>
        </w:rPr>
        <w:t xml:space="preserve"> OR complete this form and mail to:</w:t>
      </w:r>
    </w:p>
    <w:p w14:paraId="3C53AD6E" w14:textId="56220C79" w:rsidR="000753BD" w:rsidRPr="00F54BC0" w:rsidRDefault="00480D26" w:rsidP="00480D26">
      <w:pPr>
        <w:ind w:left="360" w:right="-364"/>
        <w:rPr>
          <w:rFonts w:ascii="Arial" w:hAnsi="Arial" w:cs="Arial"/>
          <w:sz w:val="28"/>
          <w:szCs w:val="28"/>
        </w:rPr>
      </w:pPr>
      <w:r w:rsidRPr="00F54BC0">
        <w:rPr>
          <w:rFonts w:ascii="Arial" w:hAnsi="Arial" w:cs="Arial"/>
          <w:sz w:val="22"/>
          <w:szCs w:val="22"/>
        </w:rPr>
        <w:t>CADAT / CDAA Conference, PO Box 9411, Alta Loma, CA  91701</w:t>
      </w:r>
      <w:r w:rsidR="000753BD" w:rsidRPr="00F54BC0">
        <w:rPr>
          <w:rFonts w:ascii="Arial" w:hAnsi="Arial" w:cs="Arial"/>
          <w:sz w:val="28"/>
          <w:szCs w:val="28"/>
        </w:rPr>
        <w:t xml:space="preserve">       </w:t>
      </w:r>
    </w:p>
    <w:p w14:paraId="0F2FE6D6" w14:textId="77777777" w:rsidR="0059065F" w:rsidRPr="00B70A13" w:rsidRDefault="0059065F" w:rsidP="003502C4">
      <w:pPr>
        <w:ind w:right="-274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880"/>
        <w:gridCol w:w="2700"/>
      </w:tblGrid>
      <w:tr w:rsidR="003502C4" w:rsidRPr="005C1C18" w14:paraId="797D1C16" w14:textId="77777777" w:rsidTr="003502C4">
        <w:tc>
          <w:tcPr>
            <w:tcW w:w="3780" w:type="dxa"/>
          </w:tcPr>
          <w:p w14:paraId="503D65B3" w14:textId="33E9081F" w:rsidR="003502C4" w:rsidRDefault="003502C4" w:rsidP="00620D3D">
            <w:pPr>
              <w:ind w:right="-364"/>
              <w:rPr>
                <w:rFonts w:ascii="Arial" w:hAnsi="Arial" w:cs="Arial"/>
                <w:b/>
                <w:sz w:val="20"/>
                <w:szCs w:val="20"/>
              </w:rPr>
            </w:pPr>
            <w:r w:rsidRPr="000D3C6B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(prior </w:t>
            </w:r>
            <w:r w:rsidRPr="00D90280">
              <w:rPr>
                <w:rFonts w:ascii="Arial" w:hAnsi="Arial" w:cs="Arial"/>
                <w:b/>
                <w:sz w:val="20"/>
                <w:szCs w:val="20"/>
              </w:rPr>
              <w:t>to March 2</w:t>
            </w:r>
            <w:r w:rsidR="00FD7166" w:rsidRPr="00D9028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902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7DA05FE" w14:textId="77777777" w:rsidR="003502C4" w:rsidRDefault="003502C4" w:rsidP="00620D3D">
            <w:pPr>
              <w:ind w:right="-36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1BB48" w14:textId="605FA4AD" w:rsidR="003502C4" w:rsidRPr="000D3C6B" w:rsidRDefault="003502C4" w:rsidP="003502C4">
            <w:pPr>
              <w:ind w:right="-3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50603E5" w14:textId="43600EB8" w:rsidR="003502C4" w:rsidRPr="00351FE0" w:rsidRDefault="003502C4" w:rsidP="00EA1857">
            <w:pPr>
              <w:ind w:right="-36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1FE0">
              <w:rPr>
                <w:rFonts w:ascii="Arial" w:hAnsi="Arial" w:cs="Arial"/>
                <w:sz w:val="20"/>
                <w:szCs w:val="20"/>
                <w:u w:val="single"/>
              </w:rPr>
              <w:t>CDAA or CADAT Member</w:t>
            </w:r>
          </w:p>
          <w:p w14:paraId="32D05E94" w14:textId="72ECECCC" w:rsidR="003502C4" w:rsidRPr="00351FE0" w:rsidRDefault="003502C4" w:rsidP="005D35B9">
            <w:pPr>
              <w:ind w:left="-18"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Friday &amp; Sat:       $</w:t>
            </w:r>
            <w:r w:rsidR="0059065F"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7EC92D4D" w14:textId="3FAE6E3D" w:rsidR="003502C4" w:rsidRPr="00351FE0" w:rsidRDefault="003502C4" w:rsidP="005D35B9">
            <w:pPr>
              <w:ind w:left="-18"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Friday only:         $</w:t>
            </w:r>
            <w:r w:rsidR="0059065F">
              <w:rPr>
                <w:rFonts w:ascii="Arial" w:hAnsi="Arial" w:cs="Arial"/>
                <w:sz w:val="20"/>
                <w:szCs w:val="20"/>
              </w:rPr>
              <w:t xml:space="preserve">  60</w:t>
            </w:r>
          </w:p>
          <w:p w14:paraId="06DBE580" w14:textId="0BE8C305" w:rsidR="003502C4" w:rsidRPr="00351FE0" w:rsidRDefault="003502C4" w:rsidP="005D35B9">
            <w:pPr>
              <w:ind w:left="-18"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 xml:space="preserve">Saturday only:    </w:t>
            </w:r>
            <w:r w:rsidR="00590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$</w:t>
            </w:r>
            <w:r w:rsidR="0059065F">
              <w:rPr>
                <w:rFonts w:ascii="Arial" w:hAnsi="Arial" w:cs="Arial"/>
                <w:sz w:val="20"/>
                <w:szCs w:val="20"/>
              </w:rPr>
              <w:t xml:space="preserve"> 60</w:t>
            </w:r>
            <w:r w:rsidRPr="00351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A91923D" w14:textId="56F4178F" w:rsidR="003502C4" w:rsidRPr="00351FE0" w:rsidRDefault="003502C4" w:rsidP="003502C4">
            <w:pPr>
              <w:ind w:right="-36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1FE0">
              <w:rPr>
                <w:rFonts w:ascii="Arial" w:hAnsi="Arial" w:cs="Arial"/>
                <w:sz w:val="20"/>
                <w:szCs w:val="20"/>
                <w:u w:val="single"/>
              </w:rPr>
              <w:t>Non-Member</w:t>
            </w:r>
          </w:p>
          <w:p w14:paraId="1DA42406" w14:textId="0D1E8AE5" w:rsidR="003502C4" w:rsidRPr="00351FE0" w:rsidRDefault="003502C4" w:rsidP="003502C4">
            <w:pPr>
              <w:ind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Friday &amp; Sat:    $</w:t>
            </w:r>
            <w:r w:rsidR="0059065F">
              <w:rPr>
                <w:rFonts w:ascii="Arial" w:hAnsi="Arial" w:cs="Arial"/>
                <w:sz w:val="20"/>
                <w:szCs w:val="20"/>
              </w:rPr>
              <w:t>240</w:t>
            </w:r>
            <w:r w:rsidRPr="00351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1E8F6E" w14:textId="239A238B" w:rsidR="003502C4" w:rsidRPr="00351FE0" w:rsidRDefault="003502C4" w:rsidP="003502C4">
            <w:pPr>
              <w:ind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Friday only:      $</w:t>
            </w:r>
            <w:r w:rsidR="0059065F"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01717AB5" w14:textId="6ACF80A3" w:rsidR="003502C4" w:rsidRPr="008B3D65" w:rsidRDefault="003502C4" w:rsidP="003502C4">
            <w:pPr>
              <w:ind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Saturday only:  $</w:t>
            </w:r>
            <w:r w:rsidR="0059065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14:paraId="0D999E28" w14:textId="144A9E38" w:rsidR="0065275E" w:rsidRPr="00FD7166" w:rsidRDefault="0065275E" w:rsidP="005D35B9">
      <w:pPr>
        <w:ind w:left="450"/>
        <w:rPr>
          <w:rFonts w:ascii="Menlo Regular" w:eastAsia="MS Gothic" w:hAnsi="Menlo Regular" w:cs="Menlo Regular"/>
          <w:sz w:val="18"/>
          <w:szCs w:val="20"/>
        </w:rPr>
      </w:pPr>
    </w:p>
    <w:tbl>
      <w:tblPr>
        <w:tblStyle w:val="TableGrid"/>
        <w:tblW w:w="93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880"/>
        <w:gridCol w:w="2700"/>
      </w:tblGrid>
      <w:tr w:rsidR="003502C4" w:rsidRPr="005C1C18" w14:paraId="3B695C04" w14:textId="77777777" w:rsidTr="003502C4">
        <w:tc>
          <w:tcPr>
            <w:tcW w:w="3780" w:type="dxa"/>
          </w:tcPr>
          <w:p w14:paraId="32835595" w14:textId="72E8CB76" w:rsidR="003502C4" w:rsidRPr="000D3C6B" w:rsidRDefault="00503C7F" w:rsidP="003502C4">
            <w:pPr>
              <w:ind w:right="-3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EA1C4C" w:rsidRPr="000D3C6B">
              <w:rPr>
                <w:rFonts w:ascii="Arial" w:hAnsi="Arial" w:cs="Arial"/>
                <w:b/>
                <w:sz w:val="20"/>
                <w:szCs w:val="20"/>
              </w:rPr>
              <w:t xml:space="preserve">TE Registration (after </w:t>
            </w:r>
            <w:r w:rsidR="00EA1C4C" w:rsidRPr="00D90280">
              <w:rPr>
                <w:rFonts w:ascii="Arial" w:hAnsi="Arial" w:cs="Arial"/>
                <w:b/>
                <w:sz w:val="20"/>
                <w:szCs w:val="20"/>
              </w:rPr>
              <w:t>March 26)</w:t>
            </w:r>
            <w:r w:rsidR="00EA1C4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14:paraId="37F9639D" w14:textId="77777777" w:rsidR="003502C4" w:rsidRPr="00351FE0" w:rsidRDefault="003502C4" w:rsidP="00EA06E5">
            <w:pPr>
              <w:ind w:right="-36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1FE0">
              <w:rPr>
                <w:rFonts w:ascii="Arial" w:hAnsi="Arial" w:cs="Arial"/>
                <w:sz w:val="20"/>
                <w:szCs w:val="20"/>
                <w:u w:val="single"/>
              </w:rPr>
              <w:t>CDAA or CADAT Member</w:t>
            </w:r>
          </w:p>
          <w:p w14:paraId="756F50AE" w14:textId="3974F448" w:rsidR="003502C4" w:rsidRPr="00351FE0" w:rsidRDefault="003502C4" w:rsidP="00EA06E5">
            <w:pPr>
              <w:ind w:left="-18"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Friday &amp; Sat:       $</w:t>
            </w:r>
            <w:r w:rsidR="0059065F">
              <w:rPr>
                <w:rFonts w:ascii="Arial" w:hAnsi="Arial" w:cs="Arial"/>
                <w:sz w:val="20"/>
                <w:szCs w:val="20"/>
              </w:rPr>
              <w:t>150</w:t>
            </w:r>
          </w:p>
          <w:p w14:paraId="4A770A76" w14:textId="6112B5F1" w:rsidR="003502C4" w:rsidRPr="00351FE0" w:rsidRDefault="003502C4" w:rsidP="00EA06E5">
            <w:pPr>
              <w:ind w:left="-18"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Friday only:         $</w:t>
            </w:r>
            <w:r w:rsidR="0059065F">
              <w:rPr>
                <w:rFonts w:ascii="Arial" w:hAnsi="Arial" w:cs="Arial"/>
                <w:sz w:val="20"/>
                <w:szCs w:val="20"/>
              </w:rPr>
              <w:t xml:space="preserve">  75</w:t>
            </w:r>
          </w:p>
          <w:p w14:paraId="53D93665" w14:textId="55CEE43F" w:rsidR="003502C4" w:rsidRPr="00351FE0" w:rsidRDefault="003502C4" w:rsidP="00EA06E5">
            <w:pPr>
              <w:ind w:left="-18"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Saturday only:    $</w:t>
            </w:r>
            <w:r w:rsidR="0059065F">
              <w:rPr>
                <w:rFonts w:ascii="Arial" w:hAnsi="Arial" w:cs="Arial"/>
                <w:sz w:val="20"/>
                <w:szCs w:val="20"/>
              </w:rPr>
              <w:t xml:space="preserve">  75</w:t>
            </w:r>
            <w:r w:rsidRPr="00351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8D23CEF" w14:textId="77777777" w:rsidR="003502C4" w:rsidRPr="00351FE0" w:rsidRDefault="003502C4" w:rsidP="00EA06E5">
            <w:pPr>
              <w:ind w:right="-36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51FE0">
              <w:rPr>
                <w:rFonts w:ascii="Arial" w:hAnsi="Arial" w:cs="Arial"/>
                <w:sz w:val="20"/>
                <w:szCs w:val="20"/>
                <w:u w:val="single"/>
              </w:rPr>
              <w:t>Non-Member</w:t>
            </w:r>
          </w:p>
          <w:p w14:paraId="547858C4" w14:textId="6A6D399C" w:rsidR="003502C4" w:rsidRPr="00351FE0" w:rsidRDefault="003502C4" w:rsidP="00EA06E5">
            <w:pPr>
              <w:ind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Friday &amp; Sat:    $</w:t>
            </w:r>
            <w:r w:rsidR="0059065F">
              <w:rPr>
                <w:rFonts w:ascii="Arial" w:hAnsi="Arial" w:cs="Arial"/>
                <w:sz w:val="20"/>
                <w:szCs w:val="20"/>
              </w:rPr>
              <w:t>270</w:t>
            </w:r>
            <w:r w:rsidRPr="00351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7F23D08" w14:textId="18BE1133" w:rsidR="003502C4" w:rsidRPr="00351FE0" w:rsidRDefault="003502C4" w:rsidP="00EA06E5">
            <w:pPr>
              <w:ind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Friday only:      $</w:t>
            </w:r>
            <w:r w:rsidR="0059065F">
              <w:rPr>
                <w:rFonts w:ascii="Arial" w:hAnsi="Arial" w:cs="Arial"/>
                <w:sz w:val="20"/>
                <w:szCs w:val="20"/>
              </w:rPr>
              <w:t>135</w:t>
            </w:r>
          </w:p>
          <w:p w14:paraId="131C2FFB" w14:textId="134C4384" w:rsidR="003502C4" w:rsidRPr="008B3D65" w:rsidRDefault="003502C4" w:rsidP="00EA06E5">
            <w:pPr>
              <w:ind w:right="-364"/>
              <w:rPr>
                <w:rFonts w:ascii="Arial" w:hAnsi="Arial" w:cs="Arial"/>
                <w:sz w:val="20"/>
                <w:szCs w:val="20"/>
              </w:rPr>
            </w:pPr>
            <w:r w:rsidRPr="00351FE0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 ☐</w:t>
            </w:r>
            <w:r w:rsidRPr="00351FE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FE0">
              <w:rPr>
                <w:rFonts w:ascii="Arial" w:hAnsi="Arial" w:cs="Arial"/>
                <w:sz w:val="20"/>
                <w:szCs w:val="20"/>
              </w:rPr>
              <w:t>Saturday only:  $</w:t>
            </w:r>
            <w:r w:rsidR="0059065F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</w:tbl>
    <w:p w14:paraId="7DC65263" w14:textId="77777777" w:rsidR="000753BD" w:rsidRDefault="000753BD" w:rsidP="003502C4">
      <w:pPr>
        <w:autoSpaceDE w:val="0"/>
        <w:autoSpaceDN w:val="0"/>
        <w:adjustRightInd w:val="0"/>
        <w:ind w:right="-274"/>
        <w:rPr>
          <w:rFonts w:ascii="Arial" w:hAnsi="Arial" w:cs="Arial"/>
          <w:b/>
          <w:i/>
          <w:sz w:val="20"/>
          <w:lang w:eastAsia="ja-JP"/>
        </w:rPr>
      </w:pPr>
    </w:p>
    <w:p w14:paraId="5987DA50" w14:textId="0C5A42EE" w:rsidR="0065275E" w:rsidRPr="00030858" w:rsidRDefault="00620D3D" w:rsidP="003502C4">
      <w:pPr>
        <w:autoSpaceDE w:val="0"/>
        <w:autoSpaceDN w:val="0"/>
        <w:adjustRightInd w:val="0"/>
        <w:ind w:right="-274"/>
        <w:rPr>
          <w:rFonts w:ascii="Arial" w:hAnsi="Arial" w:cs="Arial"/>
          <w:b/>
          <w:sz w:val="22"/>
          <w:szCs w:val="22"/>
          <w:lang w:eastAsia="ja-JP"/>
        </w:rPr>
      </w:pPr>
      <w:r w:rsidRPr="00030858">
        <w:rPr>
          <w:rFonts w:ascii="Arial" w:hAnsi="Arial" w:cs="Arial"/>
          <w:b/>
          <w:i/>
          <w:sz w:val="22"/>
          <w:szCs w:val="22"/>
          <w:lang w:eastAsia="ja-JP"/>
        </w:rPr>
        <w:t>Deadline for Meeting Registration is March 2</w:t>
      </w:r>
      <w:r w:rsidR="007164C8" w:rsidRPr="00030858">
        <w:rPr>
          <w:rFonts w:ascii="Arial" w:hAnsi="Arial" w:cs="Arial"/>
          <w:b/>
          <w:i/>
          <w:sz w:val="22"/>
          <w:szCs w:val="22"/>
          <w:lang w:eastAsia="ja-JP"/>
        </w:rPr>
        <w:t>6</w:t>
      </w:r>
      <w:r w:rsidRPr="00030858">
        <w:rPr>
          <w:rFonts w:ascii="Arial" w:hAnsi="Arial" w:cs="Arial"/>
          <w:b/>
          <w:i/>
          <w:sz w:val="22"/>
          <w:szCs w:val="22"/>
          <w:lang w:eastAsia="ja-JP"/>
        </w:rPr>
        <w:t>, 202</w:t>
      </w:r>
      <w:r w:rsidR="0059065F" w:rsidRPr="00030858">
        <w:rPr>
          <w:rFonts w:ascii="Arial" w:hAnsi="Arial" w:cs="Arial"/>
          <w:b/>
          <w:i/>
          <w:sz w:val="22"/>
          <w:szCs w:val="22"/>
          <w:lang w:eastAsia="ja-JP"/>
        </w:rPr>
        <w:t>1</w:t>
      </w:r>
      <w:r w:rsidRPr="00030858">
        <w:rPr>
          <w:rFonts w:ascii="Arial" w:hAnsi="Arial" w:cs="Arial"/>
          <w:b/>
          <w:i/>
          <w:sz w:val="22"/>
          <w:szCs w:val="22"/>
          <w:lang w:eastAsia="ja-JP"/>
        </w:rPr>
        <w:t xml:space="preserve"> </w:t>
      </w:r>
      <w:r w:rsidRPr="00030858">
        <w:rPr>
          <w:rFonts w:ascii="Arial" w:hAnsi="Arial" w:cs="Arial"/>
          <w:sz w:val="22"/>
          <w:szCs w:val="22"/>
        </w:rPr>
        <w:t xml:space="preserve">– </w:t>
      </w:r>
      <w:r w:rsidRPr="00030858">
        <w:rPr>
          <w:rFonts w:ascii="Arial" w:hAnsi="Arial" w:cs="Arial"/>
          <w:b/>
          <w:i/>
          <w:sz w:val="22"/>
          <w:szCs w:val="22"/>
          <w:lang w:eastAsia="ja-JP"/>
        </w:rPr>
        <w:t xml:space="preserve">late registration accepted </w:t>
      </w:r>
      <w:r w:rsidRPr="00030858">
        <w:rPr>
          <w:rFonts w:ascii="Arial" w:hAnsi="Arial" w:cs="Arial"/>
          <w:b/>
          <w:i/>
          <w:sz w:val="22"/>
          <w:szCs w:val="22"/>
          <w:u w:val="single"/>
          <w:lang w:eastAsia="ja-JP"/>
        </w:rPr>
        <w:t xml:space="preserve">until April </w:t>
      </w:r>
      <w:r w:rsidR="00356D77" w:rsidRPr="00030858">
        <w:rPr>
          <w:rFonts w:ascii="Arial" w:hAnsi="Arial" w:cs="Arial"/>
          <w:b/>
          <w:i/>
          <w:sz w:val="22"/>
          <w:szCs w:val="22"/>
          <w:u w:val="single"/>
          <w:lang w:eastAsia="ja-JP"/>
        </w:rPr>
        <w:t>9</w:t>
      </w:r>
    </w:p>
    <w:p w14:paraId="03E39111" w14:textId="77777777" w:rsidR="0065275E" w:rsidRPr="0027651D" w:rsidRDefault="0065275E" w:rsidP="00EA1857">
      <w:pPr>
        <w:ind w:right="-364"/>
        <w:rPr>
          <w:rFonts w:ascii="Arial" w:hAnsi="Arial" w:cs="Arial"/>
          <w:b/>
          <w:sz w:val="16"/>
          <w:szCs w:val="22"/>
        </w:rPr>
      </w:pPr>
    </w:p>
    <w:p w14:paraId="7E09EC13" w14:textId="7A8F61AB" w:rsidR="00764906" w:rsidRPr="00030858" w:rsidRDefault="00764906" w:rsidP="00EA1857">
      <w:pPr>
        <w:ind w:right="-364"/>
        <w:rPr>
          <w:rFonts w:ascii="Arial" w:hAnsi="Arial" w:cs="Arial"/>
          <w:b/>
          <w:szCs w:val="28"/>
          <w:u w:val="single"/>
        </w:rPr>
      </w:pPr>
      <w:r w:rsidRPr="00030858">
        <w:rPr>
          <w:rFonts w:ascii="Arial" w:hAnsi="Arial" w:cs="Arial"/>
          <w:b/>
          <w:szCs w:val="28"/>
          <w:u w:val="single"/>
        </w:rPr>
        <w:t>Payment Method</w:t>
      </w:r>
      <w:r w:rsidR="0065275E" w:rsidRPr="00030858">
        <w:rPr>
          <w:rFonts w:ascii="Arial" w:hAnsi="Arial" w:cs="Arial"/>
          <w:b/>
          <w:szCs w:val="28"/>
          <w:u w:val="single"/>
        </w:rPr>
        <w:t>s:</w:t>
      </w:r>
    </w:p>
    <w:p w14:paraId="7ABFE77D" w14:textId="3D41B92F" w:rsidR="0065275E" w:rsidRPr="00030858" w:rsidRDefault="0065275E" w:rsidP="0065275E">
      <w:pPr>
        <w:ind w:left="360" w:right="-364"/>
        <w:rPr>
          <w:rFonts w:ascii="Arial" w:hAnsi="Arial" w:cs="Arial"/>
          <w:b/>
          <w:sz w:val="21"/>
          <w:szCs w:val="28"/>
        </w:rPr>
      </w:pPr>
      <w:r w:rsidRPr="00030858">
        <w:rPr>
          <w:rFonts w:ascii="Arial" w:hAnsi="Arial" w:cs="Arial"/>
          <w:b/>
          <w:sz w:val="21"/>
          <w:szCs w:val="28"/>
        </w:rPr>
        <w:t xml:space="preserve">Credit Card:  </w:t>
      </w:r>
      <w:hyperlink r:id="rId9" w:history="1">
        <w:r w:rsidRPr="00030858">
          <w:rPr>
            <w:rStyle w:val="Hyperlink"/>
            <w:rFonts w:ascii="Arial" w:hAnsi="Arial" w:cs="Arial"/>
            <w:szCs w:val="28"/>
          </w:rPr>
          <w:t>Register and pay here</w:t>
        </w:r>
      </w:hyperlink>
    </w:p>
    <w:p w14:paraId="46AC2055" w14:textId="77777777" w:rsidR="000753BD" w:rsidRPr="00030858" w:rsidRDefault="0065275E" w:rsidP="0065275E">
      <w:pPr>
        <w:ind w:left="360" w:right="-364"/>
        <w:rPr>
          <w:rFonts w:ascii="Arial" w:hAnsi="Arial" w:cs="Arial"/>
          <w:sz w:val="21"/>
          <w:szCs w:val="28"/>
        </w:rPr>
      </w:pPr>
      <w:r w:rsidRPr="00030858">
        <w:rPr>
          <w:rFonts w:ascii="Arial" w:hAnsi="Arial" w:cs="Arial"/>
          <w:b/>
          <w:sz w:val="21"/>
          <w:szCs w:val="28"/>
        </w:rPr>
        <w:t>Check / Money Order / Cashier Check:</w:t>
      </w:r>
      <w:r w:rsidRPr="00030858">
        <w:rPr>
          <w:rFonts w:ascii="Arial" w:hAnsi="Arial" w:cs="Arial"/>
          <w:sz w:val="21"/>
          <w:szCs w:val="28"/>
        </w:rPr>
        <w:t xml:space="preserve"> </w:t>
      </w:r>
    </w:p>
    <w:p w14:paraId="305D63F1" w14:textId="2A7F0BE7" w:rsidR="000753BD" w:rsidRPr="00030858" w:rsidRDefault="0065275E" w:rsidP="000753BD">
      <w:pPr>
        <w:pStyle w:val="ListParagraph"/>
        <w:numPr>
          <w:ilvl w:val="0"/>
          <w:numId w:val="4"/>
        </w:numPr>
        <w:ind w:right="-364"/>
        <w:rPr>
          <w:rFonts w:ascii="Arial" w:hAnsi="Arial" w:cs="Arial"/>
          <w:sz w:val="24"/>
          <w:szCs w:val="24"/>
        </w:rPr>
      </w:pPr>
      <w:r w:rsidRPr="00030858">
        <w:rPr>
          <w:rFonts w:ascii="Arial" w:hAnsi="Arial" w:cs="Arial"/>
          <w:sz w:val="24"/>
          <w:szCs w:val="24"/>
        </w:rPr>
        <w:t xml:space="preserve">Print and complete this </w:t>
      </w:r>
      <w:r w:rsidR="000753BD" w:rsidRPr="00030858">
        <w:rPr>
          <w:rFonts w:ascii="Arial" w:hAnsi="Arial" w:cs="Arial"/>
          <w:sz w:val="24"/>
          <w:szCs w:val="24"/>
        </w:rPr>
        <w:t>Registration F</w:t>
      </w:r>
      <w:r w:rsidRPr="00030858">
        <w:rPr>
          <w:rFonts w:ascii="Arial" w:hAnsi="Arial" w:cs="Arial"/>
          <w:sz w:val="24"/>
          <w:szCs w:val="24"/>
        </w:rPr>
        <w:t xml:space="preserve">orm </w:t>
      </w:r>
    </w:p>
    <w:p w14:paraId="3D5EE0FA" w14:textId="40D99BCC" w:rsidR="000753BD" w:rsidRPr="00030858" w:rsidRDefault="000753BD" w:rsidP="000753BD">
      <w:pPr>
        <w:pStyle w:val="ListParagraph"/>
        <w:numPr>
          <w:ilvl w:val="0"/>
          <w:numId w:val="4"/>
        </w:numPr>
        <w:ind w:right="-364"/>
        <w:rPr>
          <w:rFonts w:ascii="Arial" w:hAnsi="Arial" w:cs="Arial"/>
          <w:sz w:val="24"/>
          <w:szCs w:val="24"/>
        </w:rPr>
      </w:pPr>
      <w:r w:rsidRPr="00030858">
        <w:rPr>
          <w:rFonts w:ascii="Arial" w:hAnsi="Arial" w:cs="Arial"/>
          <w:sz w:val="24"/>
          <w:szCs w:val="24"/>
        </w:rPr>
        <w:t>S</w:t>
      </w:r>
      <w:r w:rsidR="0065275E" w:rsidRPr="00030858">
        <w:rPr>
          <w:rFonts w:ascii="Arial" w:hAnsi="Arial" w:cs="Arial"/>
          <w:sz w:val="24"/>
          <w:szCs w:val="24"/>
        </w:rPr>
        <w:t xml:space="preserve">end </w:t>
      </w:r>
      <w:r w:rsidRPr="00030858">
        <w:rPr>
          <w:rFonts w:ascii="Arial" w:hAnsi="Arial" w:cs="Arial"/>
          <w:sz w:val="24"/>
          <w:szCs w:val="24"/>
        </w:rPr>
        <w:t xml:space="preserve">completed Registration Form </w:t>
      </w:r>
      <w:r w:rsidR="0065275E" w:rsidRPr="00030858">
        <w:rPr>
          <w:rFonts w:ascii="Arial" w:hAnsi="Arial" w:cs="Arial"/>
          <w:sz w:val="24"/>
          <w:szCs w:val="24"/>
        </w:rPr>
        <w:t>with check</w:t>
      </w:r>
      <w:r w:rsidRPr="00030858">
        <w:rPr>
          <w:rFonts w:ascii="Arial" w:hAnsi="Arial" w:cs="Arial"/>
          <w:sz w:val="24"/>
          <w:szCs w:val="24"/>
        </w:rPr>
        <w:t xml:space="preserve"> payable</w:t>
      </w:r>
      <w:r w:rsidR="0065275E" w:rsidRPr="00030858">
        <w:rPr>
          <w:rFonts w:ascii="Arial" w:hAnsi="Arial" w:cs="Arial"/>
          <w:sz w:val="24"/>
          <w:szCs w:val="24"/>
        </w:rPr>
        <w:t xml:space="preserve"> to CDAA to:  </w:t>
      </w:r>
    </w:p>
    <w:p w14:paraId="446FE517" w14:textId="7899BFC5" w:rsidR="0065275E" w:rsidRPr="00030858" w:rsidRDefault="0065275E" w:rsidP="000753BD">
      <w:pPr>
        <w:pStyle w:val="ListParagraph"/>
        <w:ind w:left="1080" w:right="-364" w:firstLine="0"/>
        <w:rPr>
          <w:rFonts w:ascii="Arial" w:hAnsi="Arial" w:cs="Arial"/>
          <w:sz w:val="24"/>
          <w:szCs w:val="24"/>
        </w:rPr>
      </w:pPr>
      <w:r w:rsidRPr="00030858">
        <w:rPr>
          <w:rFonts w:ascii="Arial" w:hAnsi="Arial" w:cs="Arial"/>
          <w:sz w:val="21"/>
          <w:szCs w:val="24"/>
        </w:rPr>
        <w:t xml:space="preserve">CADAT / CDAA Conference, </w:t>
      </w:r>
      <w:r w:rsidR="0059065F" w:rsidRPr="00030858">
        <w:rPr>
          <w:rFonts w:ascii="Arial" w:hAnsi="Arial" w:cs="Arial"/>
          <w:sz w:val="21"/>
          <w:szCs w:val="24"/>
        </w:rPr>
        <w:t>PO Box 9411</w:t>
      </w:r>
      <w:r w:rsidRPr="00030858">
        <w:rPr>
          <w:rFonts w:ascii="Arial" w:hAnsi="Arial" w:cs="Arial"/>
          <w:sz w:val="21"/>
          <w:szCs w:val="24"/>
        </w:rPr>
        <w:t>, Alta Loma, CA  91701</w:t>
      </w:r>
    </w:p>
    <w:p w14:paraId="4C539E04" w14:textId="34C7923D" w:rsidR="0065275E" w:rsidRDefault="000753BD" w:rsidP="000753BD">
      <w:pPr>
        <w:ind w:right="-364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0"/>
        </w:rPr>
        <w:tab/>
        <w:t xml:space="preserve">      </w:t>
      </w:r>
      <w:r w:rsidR="0065275E">
        <w:rPr>
          <w:rFonts w:ascii="Arial" w:hAnsi="Arial" w:cs="Arial"/>
          <w:sz w:val="20"/>
        </w:rPr>
        <w:t>*</w:t>
      </w:r>
      <w:r w:rsidR="0065275E" w:rsidRPr="005C1C18">
        <w:rPr>
          <w:rFonts w:ascii="Arial" w:hAnsi="Arial" w:cs="Arial"/>
          <w:sz w:val="20"/>
        </w:rPr>
        <w:t xml:space="preserve">NOTE: </w:t>
      </w:r>
      <w:r w:rsidR="0065275E">
        <w:rPr>
          <w:rFonts w:ascii="Arial" w:hAnsi="Arial" w:cs="Arial"/>
          <w:i/>
          <w:sz w:val="16"/>
        </w:rPr>
        <w:t>Personal checks will be accepted only until the deadline date</w:t>
      </w:r>
      <w:r w:rsidR="003502C4">
        <w:rPr>
          <w:rFonts w:ascii="Arial" w:hAnsi="Arial" w:cs="Arial"/>
          <w:i/>
          <w:sz w:val="16"/>
        </w:rPr>
        <w:t xml:space="preserve"> </w:t>
      </w:r>
      <w:r w:rsidR="003502C4" w:rsidRPr="00D90280">
        <w:rPr>
          <w:rFonts w:ascii="Arial" w:hAnsi="Arial" w:cs="Arial"/>
          <w:i/>
          <w:sz w:val="16"/>
        </w:rPr>
        <w:t xml:space="preserve">of March </w:t>
      </w:r>
      <w:r w:rsidR="00AC3265" w:rsidRPr="00D90280">
        <w:rPr>
          <w:rFonts w:ascii="Arial" w:hAnsi="Arial" w:cs="Arial"/>
          <w:i/>
          <w:sz w:val="16"/>
        </w:rPr>
        <w:t>26</w:t>
      </w:r>
      <w:r w:rsidR="0065275E" w:rsidRPr="00D90280">
        <w:rPr>
          <w:rFonts w:ascii="Arial" w:hAnsi="Arial" w:cs="Arial"/>
          <w:i/>
          <w:sz w:val="16"/>
        </w:rPr>
        <w:t>.</w:t>
      </w:r>
      <w:r w:rsidR="0065275E">
        <w:rPr>
          <w:rFonts w:ascii="Arial" w:hAnsi="Arial" w:cs="Arial"/>
          <w:i/>
          <w:sz w:val="16"/>
        </w:rPr>
        <w:t xml:space="preserve">  </w:t>
      </w:r>
      <w:r w:rsidR="0065275E" w:rsidRPr="00620D3D">
        <w:rPr>
          <w:rFonts w:ascii="Arial" w:hAnsi="Arial" w:cs="Arial"/>
          <w:b/>
          <w:i/>
          <w:sz w:val="16"/>
        </w:rPr>
        <w:t>No PO’s are accepted</w:t>
      </w:r>
      <w:r w:rsidR="0065275E">
        <w:rPr>
          <w:rFonts w:ascii="Arial" w:hAnsi="Arial" w:cs="Arial"/>
          <w:i/>
          <w:sz w:val="16"/>
        </w:rPr>
        <w:t>.</w:t>
      </w:r>
    </w:p>
    <w:p w14:paraId="3A903384" w14:textId="77777777" w:rsidR="0065275E" w:rsidRPr="00B70A13" w:rsidRDefault="0065275E" w:rsidP="0065275E">
      <w:pPr>
        <w:ind w:right="-364"/>
        <w:rPr>
          <w:rFonts w:ascii="Arial" w:hAnsi="Arial" w:cs="Arial"/>
          <w:sz w:val="15"/>
          <w:szCs w:val="21"/>
        </w:rPr>
      </w:pPr>
    </w:p>
    <w:p w14:paraId="4D949C1A" w14:textId="44B6B548" w:rsidR="00913F96" w:rsidRPr="00030858" w:rsidRDefault="0027651D" w:rsidP="004A0181">
      <w:pPr>
        <w:ind w:right="-364"/>
        <w:rPr>
          <w:rFonts w:ascii="Arial" w:hAnsi="Arial" w:cs="Arial"/>
          <w:color w:val="0000FF" w:themeColor="hyperlink"/>
          <w:sz w:val="21"/>
          <w:szCs w:val="22"/>
          <w:u w:val="single"/>
        </w:rPr>
      </w:pPr>
      <w:r w:rsidRPr="00030858">
        <w:rPr>
          <w:rFonts w:ascii="Arial" w:hAnsi="Arial" w:cs="Arial"/>
          <w:sz w:val="21"/>
          <w:szCs w:val="22"/>
        </w:rPr>
        <w:t>Questions?</w:t>
      </w:r>
      <w:r w:rsidR="0065275E" w:rsidRPr="00030858">
        <w:rPr>
          <w:rFonts w:ascii="Arial" w:hAnsi="Arial" w:cs="Arial"/>
          <w:sz w:val="21"/>
          <w:szCs w:val="22"/>
        </w:rPr>
        <w:t xml:space="preserve"> </w:t>
      </w:r>
      <w:r w:rsidRPr="00030858">
        <w:rPr>
          <w:rFonts w:ascii="Arial" w:hAnsi="Arial" w:cs="Arial"/>
          <w:sz w:val="21"/>
          <w:szCs w:val="22"/>
        </w:rPr>
        <w:t>C</w:t>
      </w:r>
      <w:r w:rsidR="0065275E" w:rsidRPr="00030858">
        <w:rPr>
          <w:rFonts w:ascii="Arial" w:hAnsi="Arial" w:cs="Arial"/>
          <w:sz w:val="21"/>
          <w:szCs w:val="22"/>
        </w:rPr>
        <w:t xml:space="preserve">ontact </w:t>
      </w:r>
      <w:hyperlink r:id="rId10" w:history="1">
        <w:r w:rsidR="000753BD" w:rsidRPr="00030858">
          <w:rPr>
            <w:rStyle w:val="Hyperlink"/>
            <w:rFonts w:ascii="Arial" w:hAnsi="Arial" w:cs="Arial"/>
            <w:sz w:val="21"/>
            <w:szCs w:val="22"/>
          </w:rPr>
          <w:t>Conference Team</w:t>
        </w:r>
      </w:hyperlink>
      <w:r w:rsidR="00CC2051" w:rsidRPr="00CC2051">
        <w:rPr>
          <w:rFonts w:ascii="Arial" w:hAnsi="Arial" w:cs="Arial"/>
          <w:sz w:val="21"/>
          <w:szCs w:val="22"/>
        </w:rPr>
        <w:t xml:space="preserve"> </w:t>
      </w:r>
      <w:r w:rsidR="00CC2051">
        <w:rPr>
          <w:rFonts w:ascii="Arial" w:hAnsi="Arial" w:cs="Arial"/>
          <w:sz w:val="21"/>
          <w:szCs w:val="22"/>
        </w:rPr>
        <w:t xml:space="preserve">at </w:t>
      </w:r>
      <w:hyperlink r:id="rId11" w:history="1">
        <w:r w:rsidR="00CC2051" w:rsidRPr="00F04093">
          <w:rPr>
            <w:rStyle w:val="Hyperlink"/>
            <w:rFonts w:ascii="Arial" w:hAnsi="Arial" w:cs="Arial"/>
            <w:sz w:val="21"/>
            <w:szCs w:val="22"/>
          </w:rPr>
          <w:t>info@cdaaweb.org</w:t>
        </w:r>
      </w:hyperlink>
      <w:r w:rsidR="00CC2051">
        <w:rPr>
          <w:rFonts w:ascii="Arial" w:hAnsi="Arial" w:cs="Arial"/>
          <w:sz w:val="21"/>
          <w:szCs w:val="22"/>
        </w:rPr>
        <w:t xml:space="preserve"> or </w:t>
      </w:r>
      <w:hyperlink r:id="rId12" w:history="1">
        <w:r w:rsidR="00CC2051" w:rsidRPr="00F04093">
          <w:rPr>
            <w:rStyle w:val="Hyperlink"/>
            <w:rFonts w:ascii="Arial" w:hAnsi="Arial" w:cs="Arial"/>
            <w:sz w:val="21"/>
            <w:szCs w:val="22"/>
          </w:rPr>
          <w:t>info@cadat.org</w:t>
        </w:r>
      </w:hyperlink>
      <w:r w:rsidR="00CC2051">
        <w:rPr>
          <w:rFonts w:ascii="Arial" w:hAnsi="Arial" w:cs="Arial"/>
          <w:sz w:val="21"/>
          <w:szCs w:val="22"/>
        </w:rPr>
        <w:t xml:space="preserve"> </w:t>
      </w:r>
    </w:p>
    <w:p w14:paraId="50DEF484" w14:textId="77777777" w:rsidR="00083447" w:rsidRDefault="00083447" w:rsidP="000C41A9">
      <w:pPr>
        <w:jc w:val="center"/>
        <w:rPr>
          <w:rFonts w:ascii="Arial" w:hAnsi="Arial" w:cs="Arial"/>
          <w:b/>
          <w:sz w:val="28"/>
        </w:rPr>
      </w:pPr>
    </w:p>
    <w:p w14:paraId="4729D834" w14:textId="1BF9953D" w:rsidR="00454F98" w:rsidRPr="005C1C18" w:rsidRDefault="00681E66" w:rsidP="000C41A9">
      <w:pPr>
        <w:jc w:val="center"/>
        <w:rPr>
          <w:noProof/>
          <w:lang w:eastAsia="zh-TW"/>
        </w:rPr>
      </w:pPr>
      <w:r>
        <w:rPr>
          <w:rFonts w:ascii="Arial" w:hAnsi="Arial" w:cs="Arial"/>
          <w:b/>
          <w:sz w:val="28"/>
        </w:rPr>
        <w:lastRenderedPageBreak/>
        <w:t xml:space="preserve">CADAT / CDAA </w:t>
      </w:r>
      <w:r w:rsidR="00454F98" w:rsidRPr="005C1C18">
        <w:rPr>
          <w:rFonts w:ascii="Arial" w:hAnsi="Arial" w:cs="Arial"/>
          <w:b/>
          <w:sz w:val="28"/>
        </w:rPr>
        <w:t>Joint Annual Conference</w:t>
      </w:r>
    </w:p>
    <w:p w14:paraId="2FEDB765" w14:textId="0E3C56F2" w:rsidR="00083447" w:rsidRPr="00722F30" w:rsidRDefault="009425B5" w:rsidP="00722F30">
      <w:pPr>
        <w:jc w:val="center"/>
        <w:rPr>
          <w:rFonts w:ascii="Arial" w:hAnsi="Arial" w:cs="Arial"/>
          <w:sz w:val="22"/>
        </w:rPr>
      </w:pPr>
      <w:r w:rsidRPr="005C1C18">
        <w:rPr>
          <w:rFonts w:ascii="Arial" w:hAnsi="Arial" w:cs="Arial"/>
          <w:sz w:val="22"/>
        </w:rPr>
        <w:t>Friday</w:t>
      </w:r>
      <w:r w:rsidR="0090183B">
        <w:rPr>
          <w:rFonts w:ascii="Arial" w:hAnsi="Arial" w:cs="Arial"/>
          <w:sz w:val="22"/>
        </w:rPr>
        <w:t xml:space="preserve">, April </w:t>
      </w:r>
      <w:r w:rsidR="00350A88">
        <w:rPr>
          <w:rFonts w:ascii="Arial" w:hAnsi="Arial" w:cs="Arial"/>
          <w:sz w:val="22"/>
        </w:rPr>
        <w:t>1</w:t>
      </w:r>
      <w:r w:rsidR="0059065F">
        <w:rPr>
          <w:rFonts w:ascii="Arial" w:hAnsi="Arial" w:cs="Arial"/>
          <w:sz w:val="22"/>
        </w:rPr>
        <w:t>6</w:t>
      </w:r>
      <w:r w:rsidR="00150BD3">
        <w:rPr>
          <w:rFonts w:ascii="Arial" w:hAnsi="Arial" w:cs="Arial"/>
          <w:sz w:val="22"/>
        </w:rPr>
        <w:t xml:space="preserve"> – Saturday, April </w:t>
      </w:r>
      <w:r w:rsidR="00350A88">
        <w:rPr>
          <w:rFonts w:ascii="Arial" w:hAnsi="Arial" w:cs="Arial"/>
          <w:sz w:val="22"/>
        </w:rPr>
        <w:t>1</w:t>
      </w:r>
      <w:r w:rsidR="0059065F">
        <w:rPr>
          <w:rFonts w:ascii="Arial" w:hAnsi="Arial" w:cs="Arial"/>
          <w:sz w:val="22"/>
        </w:rPr>
        <w:t>7</w:t>
      </w:r>
      <w:r w:rsidR="0090183B">
        <w:rPr>
          <w:rFonts w:ascii="Arial" w:hAnsi="Arial" w:cs="Arial"/>
          <w:sz w:val="22"/>
        </w:rPr>
        <w:t>, 20</w:t>
      </w:r>
      <w:r w:rsidR="00350A88">
        <w:rPr>
          <w:rFonts w:ascii="Arial" w:hAnsi="Arial" w:cs="Arial"/>
          <w:sz w:val="22"/>
        </w:rPr>
        <w:t>2</w:t>
      </w:r>
      <w:r w:rsidR="0059065F">
        <w:rPr>
          <w:rFonts w:ascii="Arial" w:hAnsi="Arial" w:cs="Arial"/>
          <w:sz w:val="22"/>
        </w:rPr>
        <w:t>1</w:t>
      </w:r>
    </w:p>
    <w:p w14:paraId="1DF35B12" w14:textId="3C65591E" w:rsidR="00083447" w:rsidRDefault="00083447" w:rsidP="00083447">
      <w:pPr>
        <w:ind w:right="446"/>
        <w:rPr>
          <w:rFonts w:ascii="Arial" w:hAnsi="Arial" w:cs="Arial"/>
          <w:b/>
        </w:rPr>
      </w:pPr>
    </w:p>
    <w:p w14:paraId="1718AD71" w14:textId="77777777" w:rsidR="00030858" w:rsidRDefault="00030858" w:rsidP="00083447">
      <w:pPr>
        <w:ind w:right="446"/>
        <w:rPr>
          <w:rFonts w:ascii="Arial" w:hAnsi="Arial" w:cs="Arial"/>
          <w:b/>
        </w:rPr>
      </w:pPr>
    </w:p>
    <w:p w14:paraId="4DA159B5" w14:textId="2F7105AC" w:rsidR="00083447" w:rsidRPr="00083447" w:rsidRDefault="00083447" w:rsidP="00083447">
      <w:pPr>
        <w:ind w:right="446"/>
        <w:rPr>
          <w:rFonts w:ascii="Arial" w:hAnsi="Arial" w:cs="Arial"/>
          <w:b/>
        </w:rPr>
      </w:pPr>
      <w:r w:rsidRPr="00083447">
        <w:rPr>
          <w:rFonts w:ascii="Arial" w:hAnsi="Arial" w:cs="Arial"/>
          <w:b/>
        </w:rPr>
        <w:t>Registration Terms and Conditions:</w:t>
      </w:r>
    </w:p>
    <w:p w14:paraId="41FB618D" w14:textId="040A6DE7" w:rsidR="00083447" w:rsidRPr="00083447" w:rsidRDefault="00083447" w:rsidP="00083447">
      <w:pPr>
        <w:pStyle w:val="ListParagraph"/>
        <w:numPr>
          <w:ilvl w:val="0"/>
          <w:numId w:val="3"/>
        </w:numPr>
        <w:tabs>
          <w:tab w:val="left" w:pos="820"/>
          <w:tab w:val="left" w:pos="9086"/>
        </w:tabs>
        <w:ind w:left="180" w:right="266" w:hanging="187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w w:val="105"/>
          <w:sz w:val="24"/>
          <w:szCs w:val="24"/>
        </w:rPr>
        <w:t>If registration form is incomplete, it will be returned for clarification. Please print clearly to help process your registration in a timely manner.  Complete</w:t>
      </w:r>
      <w:r w:rsidRPr="00083447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the</w:t>
      </w:r>
      <w:r w:rsidRPr="00083447">
        <w:rPr>
          <w:rFonts w:ascii="Arial" w:hAnsi="Arial" w:cs="Arial"/>
          <w:spacing w:val="-10"/>
          <w:w w:val="105"/>
          <w:sz w:val="24"/>
          <w:szCs w:val="24"/>
        </w:rPr>
        <w:t xml:space="preserve"> Meeting </w:t>
      </w:r>
      <w:r w:rsidRPr="00083447">
        <w:rPr>
          <w:rFonts w:ascii="Arial" w:hAnsi="Arial" w:cs="Arial"/>
          <w:w w:val="105"/>
          <w:sz w:val="24"/>
          <w:szCs w:val="24"/>
        </w:rPr>
        <w:t>Registration Form</w:t>
      </w:r>
      <w:r w:rsidRPr="00083447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and payment</w:t>
      </w:r>
      <w:r w:rsidRPr="00083447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information.</w:t>
      </w:r>
    </w:p>
    <w:p w14:paraId="63DA2E2B" w14:textId="77777777" w:rsidR="00083447" w:rsidRPr="00083447" w:rsidRDefault="00083447" w:rsidP="00083447">
      <w:pPr>
        <w:pStyle w:val="ListParagraph"/>
        <w:numPr>
          <w:ilvl w:val="0"/>
          <w:numId w:val="3"/>
        </w:numPr>
        <w:tabs>
          <w:tab w:val="left" w:pos="820"/>
          <w:tab w:val="left" w:pos="9086"/>
        </w:tabs>
        <w:ind w:left="180" w:right="86" w:hanging="187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w w:val="102"/>
          <w:sz w:val="24"/>
          <w:szCs w:val="24"/>
        </w:rPr>
        <w:t xml:space="preserve">Registration must be received or post-marked by the deadline date (March 26) to be eligible for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posted</w:t>
      </w:r>
      <w:r w:rsidRPr="00083447">
        <w:rPr>
          <w:rFonts w:ascii="Arial" w:hAnsi="Arial" w:cs="Arial"/>
          <w:w w:val="102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fees</w:t>
      </w:r>
      <w:r w:rsidRPr="00083447">
        <w:rPr>
          <w:rFonts w:ascii="Arial" w:hAnsi="Arial" w:cs="Arial"/>
          <w:w w:val="102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and</w:t>
      </w:r>
      <w:r w:rsidRPr="00083447">
        <w:rPr>
          <w:rFonts w:ascii="Arial" w:hAnsi="Arial" w:cs="Arial"/>
          <w:w w:val="102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must</w:t>
      </w:r>
      <w:r w:rsidRPr="00083447">
        <w:rPr>
          <w:rFonts w:ascii="Arial" w:hAnsi="Arial" w:cs="Arial"/>
          <w:w w:val="102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include</w:t>
      </w:r>
      <w:r w:rsidRPr="00083447">
        <w:rPr>
          <w:rFonts w:ascii="Arial" w:hAnsi="Arial" w:cs="Arial"/>
          <w:w w:val="102"/>
          <w:sz w:val="24"/>
          <w:szCs w:val="24"/>
        </w:rPr>
        <w:t xml:space="preserve"> valid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payment</w:t>
      </w:r>
      <w:r w:rsidRPr="00083447">
        <w:rPr>
          <w:rFonts w:ascii="Arial" w:hAnsi="Arial" w:cs="Arial"/>
          <w:w w:val="102"/>
          <w:sz w:val="24"/>
          <w:szCs w:val="24"/>
        </w:rPr>
        <w:t xml:space="preserve"> at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the</w:t>
      </w:r>
      <w:r w:rsidRPr="00083447">
        <w:rPr>
          <w:rFonts w:ascii="Arial" w:hAnsi="Arial" w:cs="Arial"/>
          <w:w w:val="102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 xml:space="preserve">time </w:t>
      </w:r>
      <w:r w:rsidRPr="00083447">
        <w:rPr>
          <w:rFonts w:ascii="Arial" w:hAnsi="Arial" w:cs="Arial"/>
          <w:w w:val="105"/>
          <w:sz w:val="24"/>
          <w:szCs w:val="24"/>
        </w:rPr>
        <w:t xml:space="preserve">of registration. CADAT/CDAA will not process a registration without receiving a valid form of payment. </w:t>
      </w:r>
    </w:p>
    <w:p w14:paraId="70CD4CA0" w14:textId="5CA65B6F" w:rsidR="00083447" w:rsidRPr="001020D5" w:rsidRDefault="00083447" w:rsidP="00083447">
      <w:pPr>
        <w:pStyle w:val="ListParagraph"/>
        <w:numPr>
          <w:ilvl w:val="0"/>
          <w:numId w:val="3"/>
        </w:numPr>
        <w:tabs>
          <w:tab w:val="left" w:pos="820"/>
          <w:tab w:val="left" w:pos="9086"/>
        </w:tabs>
        <w:ind w:left="180" w:right="266" w:hanging="187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spacing w:val="2"/>
          <w:w w:val="102"/>
          <w:sz w:val="24"/>
          <w:szCs w:val="24"/>
        </w:rPr>
        <w:t>Registration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083447">
        <w:rPr>
          <w:rFonts w:ascii="Arial" w:hAnsi="Arial" w:cs="Arial"/>
          <w:w w:val="102"/>
          <w:sz w:val="24"/>
          <w:szCs w:val="24"/>
        </w:rPr>
        <w:t>s</w:t>
      </w:r>
      <w:r w:rsidRPr="00083447">
        <w:rPr>
          <w:rFonts w:ascii="Arial" w:hAnsi="Arial" w:cs="Arial"/>
          <w:spacing w:val="3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083447">
        <w:rPr>
          <w:rFonts w:ascii="Arial" w:hAnsi="Arial" w:cs="Arial"/>
          <w:w w:val="102"/>
          <w:sz w:val="24"/>
          <w:szCs w:val="24"/>
        </w:rPr>
        <w:t>e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non</w:t>
      </w:r>
      <w:r w:rsidRPr="00083447">
        <w:rPr>
          <w:rFonts w:ascii="Arial" w:hAnsi="Arial" w:cs="Arial"/>
          <w:w w:val="34"/>
          <w:sz w:val="24"/>
          <w:szCs w:val="24"/>
        </w:rPr>
        <w:t>-­</w:t>
      </w:r>
      <w:r w:rsidRPr="00083447">
        <w:rPr>
          <w:rFonts w:ascii="Cambria Math" w:hAnsi="Cambria Math" w:cs="Cambria Math"/>
          <w:spacing w:val="1"/>
          <w:w w:val="34"/>
          <w:sz w:val="24"/>
          <w:szCs w:val="24"/>
        </w:rPr>
        <w:t>‐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undab</w:t>
      </w:r>
      <w:r w:rsidRPr="00083447">
        <w:rPr>
          <w:rFonts w:ascii="Arial" w:hAnsi="Arial" w:cs="Arial"/>
          <w:w w:val="102"/>
          <w:sz w:val="24"/>
          <w:szCs w:val="24"/>
        </w:rPr>
        <w:t>le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083447">
        <w:rPr>
          <w:rFonts w:ascii="Arial" w:hAnsi="Arial" w:cs="Arial"/>
          <w:w w:val="102"/>
          <w:sz w:val="24"/>
          <w:szCs w:val="24"/>
        </w:rPr>
        <w:t>d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no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n</w:t>
      </w:r>
      <w:r w:rsidRPr="00083447">
        <w:rPr>
          <w:rFonts w:ascii="Arial" w:hAnsi="Arial" w:cs="Arial"/>
          <w:w w:val="34"/>
          <w:sz w:val="24"/>
          <w:szCs w:val="24"/>
        </w:rPr>
        <w:t>-­</w:t>
      </w:r>
      <w:r w:rsidRPr="00083447">
        <w:rPr>
          <w:rFonts w:ascii="Cambria Math" w:hAnsi="Cambria Math" w:cs="Cambria Math"/>
          <w:spacing w:val="1"/>
          <w:w w:val="34"/>
          <w:sz w:val="24"/>
          <w:szCs w:val="24"/>
        </w:rPr>
        <w:t>‐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tr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sf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rr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ab</w:t>
      </w:r>
      <w:r w:rsidRPr="00083447">
        <w:rPr>
          <w:rFonts w:ascii="Arial" w:hAnsi="Arial" w:cs="Arial"/>
          <w:w w:val="102"/>
          <w:sz w:val="24"/>
          <w:szCs w:val="24"/>
        </w:rPr>
        <w:t>le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on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083447">
        <w:rPr>
          <w:rFonts w:ascii="Arial" w:hAnsi="Arial" w:cs="Arial"/>
          <w:w w:val="102"/>
          <w:sz w:val="24"/>
          <w:szCs w:val="24"/>
        </w:rPr>
        <w:t>e</w:t>
      </w:r>
      <w:r w:rsidRPr="00083447">
        <w:rPr>
          <w:rFonts w:ascii="Arial" w:hAnsi="Arial" w:cs="Arial"/>
          <w:spacing w:val="4"/>
          <w:sz w:val="24"/>
          <w:szCs w:val="24"/>
        </w:rPr>
        <w:t xml:space="preserve"> 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083447">
        <w:rPr>
          <w:rFonts w:ascii="Arial" w:hAnsi="Arial" w:cs="Arial"/>
          <w:spacing w:val="1"/>
          <w:w w:val="102"/>
          <w:sz w:val="24"/>
          <w:szCs w:val="24"/>
        </w:rPr>
        <w:t>ss</w:t>
      </w:r>
      <w:r w:rsidRPr="00083447">
        <w:rPr>
          <w:rFonts w:ascii="Arial" w:hAnsi="Arial" w:cs="Arial"/>
          <w:spacing w:val="2"/>
          <w:w w:val="102"/>
          <w:sz w:val="24"/>
          <w:szCs w:val="24"/>
        </w:rPr>
        <w:t>ed</w:t>
      </w:r>
      <w:r w:rsidRPr="00083447">
        <w:rPr>
          <w:rFonts w:ascii="Arial" w:hAnsi="Arial" w:cs="Arial"/>
          <w:w w:val="102"/>
          <w:sz w:val="24"/>
          <w:szCs w:val="24"/>
        </w:rPr>
        <w:t>.</w:t>
      </w:r>
    </w:p>
    <w:p w14:paraId="2F852EB8" w14:textId="77777777" w:rsidR="00083447" w:rsidRPr="00083447" w:rsidRDefault="00083447" w:rsidP="00083447">
      <w:pPr>
        <w:pStyle w:val="ListParagraph"/>
        <w:numPr>
          <w:ilvl w:val="0"/>
          <w:numId w:val="3"/>
        </w:numPr>
        <w:tabs>
          <w:tab w:val="left" w:pos="820"/>
          <w:tab w:val="left" w:pos="9086"/>
        </w:tabs>
        <w:ind w:left="180" w:right="266" w:hanging="187"/>
        <w:rPr>
          <w:rFonts w:ascii="Arial" w:hAnsi="Arial" w:cs="Arial"/>
          <w:sz w:val="24"/>
          <w:szCs w:val="24"/>
        </w:rPr>
      </w:pPr>
      <w:r w:rsidRPr="00083447">
        <w:rPr>
          <w:rFonts w:ascii="Arial" w:hAnsi="Arial" w:cs="Arial"/>
          <w:w w:val="105"/>
          <w:sz w:val="24"/>
          <w:szCs w:val="24"/>
        </w:rPr>
        <w:t>CADAT/CDAA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reserves</w:t>
      </w:r>
      <w:r w:rsidRPr="0008344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the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right</w:t>
      </w:r>
      <w:r w:rsidRPr="0008344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to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refuse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processing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of</w:t>
      </w:r>
      <w:r w:rsidRPr="0008344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any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event</w:t>
      </w:r>
      <w:r w:rsidRPr="0008344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registration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or</w:t>
      </w:r>
      <w:r w:rsidRPr="00083447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membership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application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in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accordance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with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83447">
        <w:rPr>
          <w:rFonts w:ascii="Arial" w:hAnsi="Arial" w:cs="Arial"/>
          <w:w w:val="105"/>
          <w:sz w:val="24"/>
          <w:szCs w:val="24"/>
        </w:rPr>
        <w:t>their associated Bylaws.</w:t>
      </w:r>
      <w:r w:rsidRPr="00083447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</w:p>
    <w:p w14:paraId="1F2FC7DF" w14:textId="77777777" w:rsidR="00083447" w:rsidRPr="00083447" w:rsidRDefault="00083447" w:rsidP="00083447">
      <w:pPr>
        <w:pStyle w:val="ListParagraph"/>
        <w:numPr>
          <w:ilvl w:val="0"/>
          <w:numId w:val="3"/>
        </w:numPr>
        <w:tabs>
          <w:tab w:val="left" w:pos="9086"/>
        </w:tabs>
        <w:autoSpaceDE w:val="0"/>
        <w:autoSpaceDN w:val="0"/>
        <w:adjustRightInd w:val="0"/>
        <w:ind w:left="180" w:right="266" w:hanging="187"/>
        <w:rPr>
          <w:rFonts w:ascii="Arial" w:hAnsi="Arial" w:cs="Arial"/>
          <w:sz w:val="24"/>
          <w:szCs w:val="24"/>
          <w:lang w:eastAsia="ja-JP"/>
        </w:rPr>
      </w:pPr>
      <w:r w:rsidRPr="00083447">
        <w:rPr>
          <w:rFonts w:ascii="Arial" w:hAnsi="Arial" w:cs="Arial"/>
          <w:sz w:val="24"/>
          <w:szCs w:val="24"/>
          <w:lang w:eastAsia="ja-JP"/>
        </w:rPr>
        <w:t xml:space="preserve">Late registrations will be accepted as space allows with inclusion of late fee. </w:t>
      </w:r>
    </w:p>
    <w:p w14:paraId="07137927" w14:textId="77777777" w:rsidR="00083447" w:rsidRPr="00083447" w:rsidRDefault="00083447" w:rsidP="00083447">
      <w:pPr>
        <w:pStyle w:val="ListParagraph"/>
        <w:numPr>
          <w:ilvl w:val="0"/>
          <w:numId w:val="3"/>
        </w:numPr>
        <w:tabs>
          <w:tab w:val="left" w:pos="9086"/>
        </w:tabs>
        <w:autoSpaceDE w:val="0"/>
        <w:autoSpaceDN w:val="0"/>
        <w:adjustRightInd w:val="0"/>
        <w:ind w:left="180" w:right="266" w:hanging="187"/>
        <w:rPr>
          <w:rFonts w:ascii="Arial" w:hAnsi="Arial" w:cs="Arial"/>
          <w:sz w:val="24"/>
          <w:szCs w:val="24"/>
          <w:lang w:eastAsia="ja-JP"/>
        </w:rPr>
      </w:pPr>
      <w:r w:rsidRPr="00083447">
        <w:rPr>
          <w:rFonts w:ascii="Arial" w:hAnsi="Arial" w:cs="Arial"/>
          <w:i/>
          <w:sz w:val="24"/>
          <w:szCs w:val="24"/>
          <w:lang w:eastAsia="ja-JP"/>
        </w:rPr>
        <w:t>No registrations accepted after April 9</w:t>
      </w:r>
      <w:r w:rsidRPr="00083447">
        <w:rPr>
          <w:rFonts w:ascii="Arial" w:hAnsi="Arial" w:cs="Arial"/>
          <w:i/>
          <w:sz w:val="24"/>
          <w:szCs w:val="24"/>
          <w:vertAlign w:val="superscript"/>
          <w:lang w:eastAsia="ja-JP"/>
        </w:rPr>
        <w:t>th</w:t>
      </w:r>
      <w:r w:rsidRPr="00083447">
        <w:rPr>
          <w:rFonts w:ascii="Arial" w:hAnsi="Arial" w:cs="Arial"/>
          <w:sz w:val="24"/>
          <w:szCs w:val="24"/>
          <w:lang w:eastAsia="ja-JP"/>
        </w:rPr>
        <w:t xml:space="preserve">.  </w:t>
      </w:r>
    </w:p>
    <w:p w14:paraId="65B31C2A" w14:textId="7E3DAA71" w:rsidR="00083447" w:rsidRPr="00083447" w:rsidRDefault="00083447" w:rsidP="000834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 w:right="266" w:hanging="187"/>
        <w:rPr>
          <w:rFonts w:ascii="Arial" w:hAnsi="Arial" w:cs="Arial"/>
          <w:sz w:val="24"/>
          <w:szCs w:val="24"/>
          <w:lang w:eastAsia="ja-JP"/>
        </w:rPr>
      </w:pPr>
      <w:r w:rsidRPr="00083447">
        <w:rPr>
          <w:rFonts w:ascii="Arial" w:hAnsi="Arial" w:cs="Arial"/>
          <w:sz w:val="24"/>
          <w:szCs w:val="24"/>
          <w:lang w:eastAsia="ja-JP"/>
        </w:rPr>
        <w:t xml:space="preserve">Confirmation </w:t>
      </w:r>
      <w:r w:rsidRPr="00083447">
        <w:rPr>
          <w:rFonts w:ascii="Arial" w:hAnsi="Arial" w:cs="Arial"/>
          <w:i/>
          <w:sz w:val="24"/>
          <w:szCs w:val="24"/>
          <w:u w:val="single"/>
          <w:lang w:eastAsia="ja-JP"/>
        </w:rPr>
        <w:t>will be sent</w:t>
      </w:r>
      <w:r w:rsidRPr="00083447">
        <w:rPr>
          <w:rFonts w:ascii="Arial" w:hAnsi="Arial" w:cs="Arial"/>
          <w:sz w:val="24"/>
          <w:szCs w:val="24"/>
          <w:lang w:eastAsia="ja-JP"/>
        </w:rPr>
        <w:t xml:space="preserve"> via email. If you do not receive a confirmation, contact</w:t>
      </w:r>
      <w:r w:rsidR="00030858">
        <w:rPr>
          <w:rFonts w:ascii="Arial" w:hAnsi="Arial" w:cs="Arial"/>
          <w:sz w:val="24"/>
          <w:szCs w:val="24"/>
          <w:lang w:eastAsia="ja-JP"/>
        </w:rPr>
        <w:t xml:space="preserve"> the </w:t>
      </w:r>
      <w:hyperlink r:id="rId13" w:history="1">
        <w:r w:rsidR="00030858" w:rsidRPr="00030858">
          <w:rPr>
            <w:rStyle w:val="Hyperlink"/>
            <w:rFonts w:ascii="Arial" w:hAnsi="Arial" w:cs="Arial"/>
            <w:sz w:val="24"/>
            <w:szCs w:val="24"/>
            <w:lang w:eastAsia="ja-JP"/>
          </w:rPr>
          <w:t>Conference Team</w:t>
        </w:r>
      </w:hyperlink>
      <w:r w:rsidR="00CC2051">
        <w:rPr>
          <w:rStyle w:val="Hyperlink"/>
          <w:rFonts w:ascii="Arial" w:hAnsi="Arial" w:cs="Arial"/>
          <w:sz w:val="24"/>
          <w:szCs w:val="24"/>
          <w:lang w:eastAsia="ja-JP"/>
        </w:rPr>
        <w:t xml:space="preserve"> </w:t>
      </w:r>
      <w:r w:rsidR="00CC2051" w:rsidRPr="00CC2051">
        <w:rPr>
          <w:rFonts w:ascii="Arial" w:hAnsi="Arial" w:cs="Arial"/>
          <w:sz w:val="24"/>
          <w:szCs w:val="24"/>
        </w:rPr>
        <w:t xml:space="preserve">at </w:t>
      </w:r>
      <w:hyperlink r:id="rId14" w:history="1">
        <w:r w:rsidR="00CC2051" w:rsidRPr="00CC2051">
          <w:rPr>
            <w:rStyle w:val="Hyperlink"/>
            <w:rFonts w:ascii="Arial" w:hAnsi="Arial" w:cs="Arial"/>
            <w:sz w:val="24"/>
            <w:szCs w:val="24"/>
          </w:rPr>
          <w:t>info@cdaaweb.org</w:t>
        </w:r>
      </w:hyperlink>
      <w:r w:rsidR="00CC2051" w:rsidRPr="00CC2051">
        <w:rPr>
          <w:rFonts w:ascii="Arial" w:hAnsi="Arial" w:cs="Arial"/>
          <w:sz w:val="24"/>
          <w:szCs w:val="24"/>
        </w:rPr>
        <w:t xml:space="preserve"> or </w:t>
      </w:r>
      <w:hyperlink r:id="rId15" w:history="1">
        <w:r w:rsidR="00CC2051" w:rsidRPr="00CC2051">
          <w:rPr>
            <w:rStyle w:val="Hyperlink"/>
            <w:rFonts w:ascii="Arial" w:hAnsi="Arial" w:cs="Arial"/>
            <w:sz w:val="24"/>
            <w:szCs w:val="24"/>
          </w:rPr>
          <w:t>info@cadat.org</w:t>
        </w:r>
      </w:hyperlink>
    </w:p>
    <w:p w14:paraId="6A20EAE1" w14:textId="28C27DDA" w:rsidR="00083447" w:rsidRDefault="00083447" w:rsidP="00083447">
      <w:pPr>
        <w:pStyle w:val="ListParagraph"/>
        <w:ind w:left="0" w:right="266"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62D7B5" w14:textId="77777777" w:rsidR="00030858" w:rsidRDefault="00030858" w:rsidP="00083447">
      <w:pPr>
        <w:pStyle w:val="ListParagraph"/>
        <w:ind w:left="0" w:right="266"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619496" w14:textId="235E0CE1" w:rsidR="00083447" w:rsidRPr="00083447" w:rsidRDefault="00083447" w:rsidP="00083447">
      <w:pPr>
        <w:pStyle w:val="ListParagraph"/>
        <w:ind w:left="0" w:right="266" w:firstLine="0"/>
        <w:rPr>
          <w:rFonts w:ascii="Arial" w:hAnsi="Arial" w:cs="Arial"/>
          <w:sz w:val="24"/>
          <w:szCs w:val="24"/>
        </w:rPr>
      </w:pPr>
      <w:r w:rsidRPr="00083447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 Attendee Registration Acknowledgement:</w:t>
      </w:r>
    </w:p>
    <w:p w14:paraId="6ACBFE12" w14:textId="16094F14" w:rsidR="00083447" w:rsidRPr="00083447" w:rsidRDefault="00083447" w:rsidP="00083447">
      <w:pPr>
        <w:pStyle w:val="ListParagraph"/>
        <w:numPr>
          <w:ilvl w:val="0"/>
          <w:numId w:val="3"/>
        </w:numPr>
        <w:tabs>
          <w:tab w:val="left" w:pos="820"/>
          <w:tab w:val="left" w:pos="9086"/>
        </w:tabs>
        <w:ind w:left="180" w:right="266" w:hanging="180"/>
        <w:rPr>
          <w:rFonts w:ascii="Arial" w:hAnsi="Arial" w:cs="Arial"/>
          <w:sz w:val="24"/>
          <w:szCs w:val="24"/>
        </w:rPr>
      </w:pPr>
      <w:r w:rsidRPr="00083447">
        <w:rPr>
          <w:rFonts w:ascii="Arial" w:eastAsia="Times New Roman" w:hAnsi="Arial" w:cs="Arial"/>
          <w:color w:val="000000"/>
          <w:sz w:val="24"/>
          <w:szCs w:val="24"/>
        </w:rPr>
        <w:t>Registration constitutes permission for CADAT and/or CDAA to use registrant's image in photographs, video, or other medium for marketing, promotional, and other business purposes.</w:t>
      </w:r>
    </w:p>
    <w:p w14:paraId="1E2CEBF8" w14:textId="77777777" w:rsidR="00030858" w:rsidRPr="003226E0" w:rsidRDefault="00030858" w:rsidP="00030858">
      <w:pPr>
        <w:pStyle w:val="ListParagraph"/>
        <w:numPr>
          <w:ilvl w:val="0"/>
          <w:numId w:val="3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3226E0">
        <w:rPr>
          <w:rFonts w:ascii="Arial" w:eastAsia="Times New Roman" w:hAnsi="Arial" w:cs="Arial"/>
          <w:color w:val="000000"/>
          <w:sz w:val="24"/>
          <w:szCs w:val="24"/>
        </w:rPr>
        <w:t>All courses will be recorded, including the activity in the chat box.</w:t>
      </w:r>
    </w:p>
    <w:p w14:paraId="2EDEE077" w14:textId="77777777" w:rsidR="00083447" w:rsidRPr="00083447" w:rsidRDefault="00083447" w:rsidP="00083447">
      <w:pPr>
        <w:pStyle w:val="ListParagraph"/>
        <w:numPr>
          <w:ilvl w:val="0"/>
          <w:numId w:val="3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083447">
        <w:rPr>
          <w:rFonts w:ascii="Arial" w:eastAsia="Times New Roman" w:hAnsi="Arial" w:cs="Arial"/>
          <w:color w:val="000000"/>
          <w:sz w:val="24"/>
          <w:szCs w:val="24"/>
        </w:rPr>
        <w:t>Recording devices during conference events and lectures are strictly prohibited.</w:t>
      </w:r>
    </w:p>
    <w:p w14:paraId="0921E478" w14:textId="08D20F07" w:rsidR="00E14846" w:rsidRPr="000F79B0" w:rsidRDefault="00083447" w:rsidP="00E14846">
      <w:pPr>
        <w:pStyle w:val="ListParagraph"/>
        <w:numPr>
          <w:ilvl w:val="0"/>
          <w:numId w:val="3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Participants </w:t>
      </w:r>
      <w:r w:rsidR="000F79B0">
        <w:rPr>
          <w:rFonts w:ascii="Arial" w:eastAsia="Times New Roman" w:hAnsi="Arial" w:cs="Arial"/>
          <w:color w:val="000000"/>
          <w:sz w:val="24"/>
          <w:szCs w:val="24"/>
        </w:rPr>
        <w:t xml:space="preserve">video and audio 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0F79B0">
        <w:rPr>
          <w:rFonts w:ascii="Arial" w:eastAsia="Times New Roman" w:hAnsi="Arial" w:cs="Arial"/>
          <w:color w:val="000000"/>
          <w:sz w:val="24"/>
          <w:szCs w:val="24"/>
        </w:rPr>
        <w:t xml:space="preserve">not 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 w:rsidR="000F79B0">
        <w:rPr>
          <w:rFonts w:ascii="Arial" w:eastAsia="Times New Roman" w:hAnsi="Arial" w:cs="Arial"/>
          <w:color w:val="000000"/>
          <w:sz w:val="24"/>
          <w:szCs w:val="24"/>
        </w:rPr>
        <w:t>active during the CE course presentation.</w:t>
      </w:r>
      <w:r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21A4DD72" w14:textId="71E6D5FB" w:rsidR="00E14846" w:rsidRPr="000F79B0" w:rsidRDefault="000F79B0" w:rsidP="00E14846">
      <w:pPr>
        <w:pStyle w:val="ListParagraph"/>
        <w:numPr>
          <w:ilvl w:val="0"/>
          <w:numId w:val="3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Participants are expected to</w:t>
      </w:r>
      <w:r w:rsidR="00E14846"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 attend the entire course in order to receive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CE credit. Verification of attendance will be monitored.</w:t>
      </w:r>
    </w:p>
    <w:p w14:paraId="7B9C9E36" w14:textId="45362E2F" w:rsidR="000F79B0" w:rsidRDefault="000F79B0" w:rsidP="000F79B0">
      <w:pPr>
        <w:pStyle w:val="ListParagraph"/>
        <w:numPr>
          <w:ilvl w:val="0"/>
          <w:numId w:val="3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CDAA/CADAT f</w:t>
      </w:r>
      <w:r w:rsidR="001020D5" w:rsidRPr="000F79B0">
        <w:rPr>
          <w:rFonts w:ascii="Arial" w:eastAsia="Times New Roman" w:hAnsi="Arial" w:cs="Arial"/>
          <w:color w:val="000000"/>
          <w:sz w:val="24"/>
          <w:szCs w:val="24"/>
        </w:rPr>
        <w:t>ollow the 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ental </w:t>
      </w:r>
      <w:r w:rsidR="001020D5" w:rsidRPr="000F79B0">
        <w:rPr>
          <w:rFonts w:ascii="Arial" w:eastAsia="Times New Roman" w:hAnsi="Arial" w:cs="Arial"/>
          <w:color w:val="000000"/>
          <w:sz w:val="24"/>
          <w:szCs w:val="24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oard of </w:t>
      </w:r>
      <w:r w:rsidR="001020D5" w:rsidRPr="000F79B0"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</w:rPr>
        <w:t>alifornia</w:t>
      </w:r>
      <w:r w:rsidR="001020D5"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 CE Provider requirements in issuing CE Credits for license renewal.  Virtual course cla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1020D5"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sification and time length are subject to change if there are technical difficulties and change in course format </w:t>
      </w:r>
      <w:r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1020D5" w:rsidRPr="000F7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62D2B25" w14:textId="3EAA4C7E" w:rsidR="001020D5" w:rsidRDefault="001020D5" w:rsidP="000F79B0">
      <w:pPr>
        <w:pStyle w:val="ListParagraph"/>
        <w:ind w:left="18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0F79B0">
        <w:rPr>
          <w:rFonts w:ascii="Arial" w:eastAsia="Times New Roman" w:hAnsi="Arial" w:cs="Arial"/>
          <w:color w:val="000000"/>
          <w:sz w:val="24"/>
          <w:szCs w:val="24"/>
        </w:rPr>
        <w:t>originally listed.</w:t>
      </w:r>
    </w:p>
    <w:p w14:paraId="26455F68" w14:textId="77777777" w:rsidR="000F79B0" w:rsidRDefault="000F79B0" w:rsidP="000F79B0">
      <w:pPr>
        <w:pStyle w:val="ListParagraph"/>
        <w:ind w:left="18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2D555BAA" w14:textId="305BCF66" w:rsidR="000F79B0" w:rsidRDefault="000F79B0" w:rsidP="000F79B0">
      <w:pPr>
        <w:pStyle w:val="ListParagraph"/>
        <w:numPr>
          <w:ilvl w:val="0"/>
          <w:numId w:val="3"/>
        </w:numPr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By registering</w:t>
      </w:r>
      <w:r w:rsidR="00030858">
        <w:rPr>
          <w:rFonts w:ascii="Arial" w:eastAsia="Times New Roman" w:hAnsi="Arial" w:cs="Arial"/>
          <w:color w:val="000000"/>
          <w:sz w:val="24"/>
          <w:szCs w:val="24"/>
        </w:rPr>
        <w:t xml:space="preserve"> for this Conference</w:t>
      </w:r>
      <w:r>
        <w:rPr>
          <w:rFonts w:ascii="Arial" w:eastAsia="Times New Roman" w:hAnsi="Arial" w:cs="Arial"/>
          <w:color w:val="000000"/>
          <w:sz w:val="24"/>
          <w:szCs w:val="24"/>
        </w:rPr>
        <w:t>, I agree with these registration terms.</w:t>
      </w:r>
    </w:p>
    <w:p w14:paraId="0E71584E" w14:textId="7E464854" w:rsidR="000F79B0" w:rsidRDefault="000F79B0" w:rsidP="000F79B0">
      <w:pPr>
        <w:pStyle w:val="ListParagraph"/>
        <w:ind w:left="18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6951C1DD" w14:textId="77777777" w:rsidR="000E3ED4" w:rsidRPr="000F79B0" w:rsidRDefault="000E3ED4" w:rsidP="000F79B0">
      <w:pPr>
        <w:pStyle w:val="ListParagraph"/>
        <w:ind w:left="18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14:paraId="00ED908B" w14:textId="21D83E1F" w:rsidR="00083447" w:rsidRPr="00030858" w:rsidRDefault="00083447" w:rsidP="000E3ED4">
      <w:pPr>
        <w:pStyle w:val="ListParagraph"/>
        <w:autoSpaceDE w:val="0"/>
        <w:autoSpaceDN w:val="0"/>
        <w:adjustRightInd w:val="0"/>
        <w:ind w:left="0" w:right="266" w:firstLine="0"/>
        <w:rPr>
          <w:rFonts w:ascii="Arial" w:hAnsi="Arial" w:cs="Arial"/>
          <w:sz w:val="24"/>
          <w:szCs w:val="24"/>
          <w:lang w:eastAsia="ja-JP"/>
        </w:rPr>
      </w:pPr>
      <w:r w:rsidRPr="0008344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Us:</w:t>
      </w:r>
      <w:r w:rsidRPr="00083447">
        <w:rPr>
          <w:rFonts w:ascii="Arial" w:eastAsia="Times New Roman" w:hAnsi="Arial" w:cs="Arial"/>
          <w:color w:val="000000"/>
          <w:sz w:val="24"/>
          <w:szCs w:val="24"/>
        </w:rPr>
        <w:br/>
        <w:t xml:space="preserve">For registration inquiries, contact </w:t>
      </w:r>
      <w:r w:rsidR="0003085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hyperlink r:id="rId16" w:history="1">
        <w:r w:rsidR="00030858" w:rsidRPr="00030858">
          <w:rPr>
            <w:rStyle w:val="Hyperlink"/>
            <w:rFonts w:ascii="Arial" w:hAnsi="Arial" w:cs="Arial"/>
            <w:sz w:val="24"/>
            <w:szCs w:val="24"/>
            <w:lang w:eastAsia="ja-JP"/>
          </w:rPr>
          <w:t>Conference Team</w:t>
        </w:r>
      </w:hyperlink>
      <w:r w:rsidR="00CC2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2051" w:rsidRPr="00CC2051">
        <w:rPr>
          <w:rFonts w:ascii="Arial" w:hAnsi="Arial" w:cs="Arial"/>
          <w:sz w:val="24"/>
          <w:szCs w:val="24"/>
        </w:rPr>
        <w:t xml:space="preserve">at </w:t>
      </w:r>
      <w:hyperlink r:id="rId17" w:history="1">
        <w:r w:rsidR="00CC2051" w:rsidRPr="00CC2051">
          <w:rPr>
            <w:rStyle w:val="Hyperlink"/>
            <w:rFonts w:ascii="Arial" w:hAnsi="Arial" w:cs="Arial"/>
            <w:sz w:val="24"/>
            <w:szCs w:val="24"/>
          </w:rPr>
          <w:t>info@cdaaweb.org</w:t>
        </w:r>
      </w:hyperlink>
    </w:p>
    <w:p w14:paraId="13BA3DB9" w14:textId="00B4E379" w:rsidR="00083447" w:rsidRPr="000F79B0" w:rsidRDefault="00083447" w:rsidP="000F79B0">
      <w:pPr>
        <w:rPr>
          <w:rFonts w:ascii="Arial" w:hAnsi="Arial" w:cs="Arial"/>
          <w:b/>
          <w:sz w:val="28"/>
          <w:szCs w:val="28"/>
        </w:rPr>
      </w:pPr>
    </w:p>
    <w:sectPr w:rsidR="00083447" w:rsidRPr="000F79B0" w:rsidSect="000753BD">
      <w:headerReference w:type="default" r:id="rId18"/>
      <w:footerReference w:type="default" r:id="rId19"/>
      <w:pgSz w:w="12240" w:h="15840"/>
      <w:pgMar w:top="288" w:right="1440" w:bottom="288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ACAC9" w14:textId="77777777" w:rsidR="00C2376A" w:rsidRDefault="00C2376A" w:rsidP="00EC0F48">
      <w:r>
        <w:separator/>
      </w:r>
    </w:p>
  </w:endnote>
  <w:endnote w:type="continuationSeparator" w:id="0">
    <w:p w14:paraId="3575745A" w14:textId="77777777" w:rsidR="00C2376A" w:rsidRDefault="00C2376A" w:rsidP="00EC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7A44" w14:textId="6AB960A7" w:rsidR="00E0163D" w:rsidRPr="00913F96" w:rsidRDefault="00E0163D">
    <w:pPr>
      <w:pStyle w:val="Footer"/>
      <w:rPr>
        <w:rFonts w:ascii="Arial" w:hAnsi="Arial" w:cs="Arial"/>
        <w:sz w:val="16"/>
        <w:szCs w:val="16"/>
      </w:rPr>
    </w:pPr>
    <w:r w:rsidRPr="00913F96">
      <w:rPr>
        <w:rFonts w:ascii="Arial" w:hAnsi="Arial" w:cs="Arial"/>
        <w:sz w:val="16"/>
        <w:szCs w:val="16"/>
      </w:rPr>
      <w:t>CDAA / CADAT Annual Conference 20</w:t>
    </w:r>
    <w:r w:rsidR="00CF205B" w:rsidRPr="00913F96">
      <w:rPr>
        <w:rFonts w:ascii="Arial" w:hAnsi="Arial" w:cs="Arial"/>
        <w:sz w:val="16"/>
        <w:szCs w:val="16"/>
      </w:rPr>
      <w:t>2</w:t>
    </w:r>
    <w:r w:rsidR="0059065F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C5EE" w14:textId="77777777" w:rsidR="00C2376A" w:rsidRDefault="00C2376A" w:rsidP="00EC0F48">
      <w:r>
        <w:separator/>
      </w:r>
    </w:p>
  </w:footnote>
  <w:footnote w:type="continuationSeparator" w:id="0">
    <w:p w14:paraId="1A0DA795" w14:textId="77777777" w:rsidR="00C2376A" w:rsidRDefault="00C2376A" w:rsidP="00EC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6037" w14:textId="159F9CF3" w:rsidR="00EB545E" w:rsidRDefault="00E0163D" w:rsidP="00E0163D">
    <w:pPr>
      <w:pStyle w:val="Header"/>
      <w:tabs>
        <w:tab w:val="clear" w:pos="4320"/>
        <w:tab w:val="clear" w:pos="8640"/>
      </w:tabs>
      <w:ind w:left="540" w:right="1166"/>
    </w:pPr>
    <w:r>
      <w:rPr>
        <w:noProof/>
      </w:rPr>
      <w:drawing>
        <wp:inline distT="0" distB="0" distL="0" distR="0" wp14:anchorId="6CFBC898" wp14:editId="433BE826">
          <wp:extent cx="825677" cy="848612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DAT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4439" cy="85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D881A3B" wp14:editId="29631770">
          <wp:extent cx="803437" cy="80343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DAA-Logo-Med-500x5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217" cy="80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B24"/>
    <w:multiLevelType w:val="hybridMultilevel"/>
    <w:tmpl w:val="3216CB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6674"/>
    <w:multiLevelType w:val="hybridMultilevel"/>
    <w:tmpl w:val="636C94DE"/>
    <w:lvl w:ilvl="0" w:tplc="7FE03CF8">
      <w:numFmt w:val="bullet"/>
      <w:lvlText w:val="•"/>
      <w:lvlJc w:val="left"/>
      <w:pPr>
        <w:ind w:left="120" w:hanging="480"/>
      </w:pPr>
      <w:rPr>
        <w:rFonts w:ascii="Symbol" w:eastAsia="Symbol" w:hAnsi="Symbol" w:cs="Symbol" w:hint="default"/>
        <w:color w:val="221E1F"/>
        <w:w w:val="102"/>
        <w:sz w:val="21"/>
        <w:szCs w:val="21"/>
      </w:rPr>
    </w:lvl>
    <w:lvl w:ilvl="1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52EF5ABD"/>
    <w:multiLevelType w:val="hybridMultilevel"/>
    <w:tmpl w:val="BA76BA42"/>
    <w:lvl w:ilvl="0" w:tplc="0DCEEDE8">
      <w:start w:val="1"/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spacing w:val="-15"/>
        <w:w w:val="34"/>
        <w:sz w:val="24"/>
        <w:szCs w:val="24"/>
      </w:rPr>
    </w:lvl>
    <w:lvl w:ilvl="1" w:tplc="636A4C30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2C203D90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2D6CE0DE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4" w:tplc="367C9B00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5" w:tplc="F6A22658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  <w:lvl w:ilvl="6" w:tplc="776CC62A">
      <w:start w:val="1"/>
      <w:numFmt w:val="bullet"/>
      <w:lvlText w:val="•"/>
      <w:lvlJc w:val="left"/>
      <w:pPr>
        <w:ind w:left="8992" w:hanging="360"/>
      </w:pPr>
      <w:rPr>
        <w:rFonts w:hint="default"/>
      </w:rPr>
    </w:lvl>
    <w:lvl w:ilvl="7" w:tplc="F23EF2BA">
      <w:start w:val="1"/>
      <w:numFmt w:val="bullet"/>
      <w:lvlText w:val="•"/>
      <w:lvlJc w:val="left"/>
      <w:pPr>
        <w:ind w:left="10354" w:hanging="360"/>
      </w:pPr>
      <w:rPr>
        <w:rFonts w:hint="default"/>
      </w:rPr>
    </w:lvl>
    <w:lvl w:ilvl="8" w:tplc="6F08EF52">
      <w:start w:val="1"/>
      <w:numFmt w:val="bullet"/>
      <w:lvlText w:val="•"/>
      <w:lvlJc w:val="left"/>
      <w:pPr>
        <w:ind w:left="11716" w:hanging="360"/>
      </w:pPr>
      <w:rPr>
        <w:rFonts w:hint="default"/>
      </w:rPr>
    </w:lvl>
  </w:abstractNum>
  <w:abstractNum w:abstractNumId="3" w15:restartNumberingAfterBreak="0">
    <w:nsid w:val="6B88157E"/>
    <w:multiLevelType w:val="hybridMultilevel"/>
    <w:tmpl w:val="672C6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06"/>
    <w:rsid w:val="0000606F"/>
    <w:rsid w:val="0002200B"/>
    <w:rsid w:val="00030858"/>
    <w:rsid w:val="00045E87"/>
    <w:rsid w:val="00045EC7"/>
    <w:rsid w:val="00047AF0"/>
    <w:rsid w:val="00052350"/>
    <w:rsid w:val="00066480"/>
    <w:rsid w:val="0006797F"/>
    <w:rsid w:val="0007030C"/>
    <w:rsid w:val="0007506C"/>
    <w:rsid w:val="000753BD"/>
    <w:rsid w:val="00076674"/>
    <w:rsid w:val="00083447"/>
    <w:rsid w:val="0008470B"/>
    <w:rsid w:val="0009141E"/>
    <w:rsid w:val="000944EA"/>
    <w:rsid w:val="000956D4"/>
    <w:rsid w:val="000A0CD0"/>
    <w:rsid w:val="000A3821"/>
    <w:rsid w:val="000A77F6"/>
    <w:rsid w:val="000B641C"/>
    <w:rsid w:val="000B6FD6"/>
    <w:rsid w:val="000B7816"/>
    <w:rsid w:val="000C41A9"/>
    <w:rsid w:val="000D246F"/>
    <w:rsid w:val="000D3C6B"/>
    <w:rsid w:val="000D4E80"/>
    <w:rsid w:val="000D63D1"/>
    <w:rsid w:val="000D7573"/>
    <w:rsid w:val="000E3ED4"/>
    <w:rsid w:val="000E5398"/>
    <w:rsid w:val="000F21F7"/>
    <w:rsid w:val="000F79B0"/>
    <w:rsid w:val="001013F1"/>
    <w:rsid w:val="001020D5"/>
    <w:rsid w:val="0010248B"/>
    <w:rsid w:val="00104770"/>
    <w:rsid w:val="00112C30"/>
    <w:rsid w:val="00113CB7"/>
    <w:rsid w:val="00114541"/>
    <w:rsid w:val="001156BF"/>
    <w:rsid w:val="001267D7"/>
    <w:rsid w:val="00131EB6"/>
    <w:rsid w:val="001336A9"/>
    <w:rsid w:val="00136B16"/>
    <w:rsid w:val="00150BD3"/>
    <w:rsid w:val="0015350C"/>
    <w:rsid w:val="00160E62"/>
    <w:rsid w:val="0016740B"/>
    <w:rsid w:val="00170698"/>
    <w:rsid w:val="00172E06"/>
    <w:rsid w:val="0018263D"/>
    <w:rsid w:val="001856D2"/>
    <w:rsid w:val="00194D66"/>
    <w:rsid w:val="001A574D"/>
    <w:rsid w:val="001C0CE1"/>
    <w:rsid w:val="001C4472"/>
    <w:rsid w:val="001D0476"/>
    <w:rsid w:val="001D4331"/>
    <w:rsid w:val="001E0586"/>
    <w:rsid w:val="001F2C91"/>
    <w:rsid w:val="001F30F9"/>
    <w:rsid w:val="001F62C5"/>
    <w:rsid w:val="00200691"/>
    <w:rsid w:val="002023BF"/>
    <w:rsid w:val="002148F7"/>
    <w:rsid w:val="00226468"/>
    <w:rsid w:val="00246E8F"/>
    <w:rsid w:val="00247167"/>
    <w:rsid w:val="00247214"/>
    <w:rsid w:val="00250295"/>
    <w:rsid w:val="002522FB"/>
    <w:rsid w:val="002535E7"/>
    <w:rsid w:val="00272AF2"/>
    <w:rsid w:val="00272EDA"/>
    <w:rsid w:val="00275111"/>
    <w:rsid w:val="0027651D"/>
    <w:rsid w:val="002770E6"/>
    <w:rsid w:val="00280C7D"/>
    <w:rsid w:val="00284AD9"/>
    <w:rsid w:val="00286250"/>
    <w:rsid w:val="00287D95"/>
    <w:rsid w:val="002938BE"/>
    <w:rsid w:val="0029647B"/>
    <w:rsid w:val="002A0600"/>
    <w:rsid w:val="002A725E"/>
    <w:rsid w:val="002C2F20"/>
    <w:rsid w:val="002E27F7"/>
    <w:rsid w:val="002E282F"/>
    <w:rsid w:val="002F20B6"/>
    <w:rsid w:val="00314095"/>
    <w:rsid w:val="003173D4"/>
    <w:rsid w:val="003226E0"/>
    <w:rsid w:val="00324E66"/>
    <w:rsid w:val="0032638D"/>
    <w:rsid w:val="0033224B"/>
    <w:rsid w:val="0034496E"/>
    <w:rsid w:val="0034681B"/>
    <w:rsid w:val="00347743"/>
    <w:rsid w:val="003502C4"/>
    <w:rsid w:val="00350A88"/>
    <w:rsid w:val="00351FE0"/>
    <w:rsid w:val="00352D59"/>
    <w:rsid w:val="00354B86"/>
    <w:rsid w:val="00354F79"/>
    <w:rsid w:val="00355441"/>
    <w:rsid w:val="00355AAD"/>
    <w:rsid w:val="00356D77"/>
    <w:rsid w:val="0037000D"/>
    <w:rsid w:val="00372521"/>
    <w:rsid w:val="00376B87"/>
    <w:rsid w:val="00386443"/>
    <w:rsid w:val="00391CE1"/>
    <w:rsid w:val="0039283B"/>
    <w:rsid w:val="00394E85"/>
    <w:rsid w:val="003B01BE"/>
    <w:rsid w:val="003B6BBD"/>
    <w:rsid w:val="003C3224"/>
    <w:rsid w:val="003D3E42"/>
    <w:rsid w:val="003D6F69"/>
    <w:rsid w:val="003F4A9F"/>
    <w:rsid w:val="003F7AE3"/>
    <w:rsid w:val="004071AA"/>
    <w:rsid w:val="00411F04"/>
    <w:rsid w:val="00422609"/>
    <w:rsid w:val="00436214"/>
    <w:rsid w:val="00451E37"/>
    <w:rsid w:val="00452A4E"/>
    <w:rsid w:val="00454F98"/>
    <w:rsid w:val="004575B0"/>
    <w:rsid w:val="00460A59"/>
    <w:rsid w:val="00465311"/>
    <w:rsid w:val="00467F1C"/>
    <w:rsid w:val="00480D26"/>
    <w:rsid w:val="004A0181"/>
    <w:rsid w:val="004B2FDE"/>
    <w:rsid w:val="004B5314"/>
    <w:rsid w:val="004C5308"/>
    <w:rsid w:val="004C60B3"/>
    <w:rsid w:val="004E29D7"/>
    <w:rsid w:val="004E342F"/>
    <w:rsid w:val="004E75DF"/>
    <w:rsid w:val="00503C7F"/>
    <w:rsid w:val="00504AB8"/>
    <w:rsid w:val="0051003B"/>
    <w:rsid w:val="005129D6"/>
    <w:rsid w:val="0052182A"/>
    <w:rsid w:val="00526338"/>
    <w:rsid w:val="00530A54"/>
    <w:rsid w:val="00531452"/>
    <w:rsid w:val="005461DA"/>
    <w:rsid w:val="00555029"/>
    <w:rsid w:val="00560414"/>
    <w:rsid w:val="00571F51"/>
    <w:rsid w:val="0057583A"/>
    <w:rsid w:val="00583FCC"/>
    <w:rsid w:val="0059065F"/>
    <w:rsid w:val="005911D4"/>
    <w:rsid w:val="0059615E"/>
    <w:rsid w:val="005A09AD"/>
    <w:rsid w:val="005A4850"/>
    <w:rsid w:val="005A596E"/>
    <w:rsid w:val="005B13F8"/>
    <w:rsid w:val="005B384E"/>
    <w:rsid w:val="005B4DB9"/>
    <w:rsid w:val="005B6480"/>
    <w:rsid w:val="005C0B74"/>
    <w:rsid w:val="005C1C18"/>
    <w:rsid w:val="005D1045"/>
    <w:rsid w:val="005D18D3"/>
    <w:rsid w:val="005D35B9"/>
    <w:rsid w:val="005D3B53"/>
    <w:rsid w:val="005E44FB"/>
    <w:rsid w:val="00600C99"/>
    <w:rsid w:val="006050CC"/>
    <w:rsid w:val="00607F80"/>
    <w:rsid w:val="00615910"/>
    <w:rsid w:val="00620D3D"/>
    <w:rsid w:val="006248F3"/>
    <w:rsid w:val="00626D5A"/>
    <w:rsid w:val="00635CE4"/>
    <w:rsid w:val="00643044"/>
    <w:rsid w:val="00643625"/>
    <w:rsid w:val="0064622D"/>
    <w:rsid w:val="0065275E"/>
    <w:rsid w:val="00663715"/>
    <w:rsid w:val="00672567"/>
    <w:rsid w:val="0067735B"/>
    <w:rsid w:val="00681E66"/>
    <w:rsid w:val="00682A0D"/>
    <w:rsid w:val="00686B00"/>
    <w:rsid w:val="006875D3"/>
    <w:rsid w:val="006878E1"/>
    <w:rsid w:val="00690ADA"/>
    <w:rsid w:val="006A600F"/>
    <w:rsid w:val="006A719E"/>
    <w:rsid w:val="006A7B00"/>
    <w:rsid w:val="006C0C5F"/>
    <w:rsid w:val="006C71D9"/>
    <w:rsid w:val="006D1E1B"/>
    <w:rsid w:val="006E1142"/>
    <w:rsid w:val="006E45FF"/>
    <w:rsid w:val="006E4E8D"/>
    <w:rsid w:val="006F57DA"/>
    <w:rsid w:val="006F6E7D"/>
    <w:rsid w:val="0070307F"/>
    <w:rsid w:val="00712BD2"/>
    <w:rsid w:val="007132AB"/>
    <w:rsid w:val="00715AC5"/>
    <w:rsid w:val="007164C8"/>
    <w:rsid w:val="00722F30"/>
    <w:rsid w:val="00725052"/>
    <w:rsid w:val="00732426"/>
    <w:rsid w:val="00732986"/>
    <w:rsid w:val="00735033"/>
    <w:rsid w:val="00741784"/>
    <w:rsid w:val="007435A8"/>
    <w:rsid w:val="007543F7"/>
    <w:rsid w:val="00754BA0"/>
    <w:rsid w:val="00756082"/>
    <w:rsid w:val="007609AC"/>
    <w:rsid w:val="00761756"/>
    <w:rsid w:val="00764906"/>
    <w:rsid w:val="00776FDE"/>
    <w:rsid w:val="00784486"/>
    <w:rsid w:val="0078661D"/>
    <w:rsid w:val="00787DDE"/>
    <w:rsid w:val="007942F4"/>
    <w:rsid w:val="007A2767"/>
    <w:rsid w:val="007B23F4"/>
    <w:rsid w:val="007C1E7C"/>
    <w:rsid w:val="007C4156"/>
    <w:rsid w:val="007C4863"/>
    <w:rsid w:val="007C488A"/>
    <w:rsid w:val="007C6A57"/>
    <w:rsid w:val="007C7018"/>
    <w:rsid w:val="007E199F"/>
    <w:rsid w:val="007F3430"/>
    <w:rsid w:val="008102E9"/>
    <w:rsid w:val="008108A2"/>
    <w:rsid w:val="00812AB5"/>
    <w:rsid w:val="00817A38"/>
    <w:rsid w:val="008424C9"/>
    <w:rsid w:val="00843E95"/>
    <w:rsid w:val="008457B2"/>
    <w:rsid w:val="00847EC5"/>
    <w:rsid w:val="00863207"/>
    <w:rsid w:val="00865BB9"/>
    <w:rsid w:val="00870DD1"/>
    <w:rsid w:val="00873EFE"/>
    <w:rsid w:val="008772EA"/>
    <w:rsid w:val="008849E1"/>
    <w:rsid w:val="00885001"/>
    <w:rsid w:val="0088536E"/>
    <w:rsid w:val="00892BCC"/>
    <w:rsid w:val="008A4B10"/>
    <w:rsid w:val="008A537A"/>
    <w:rsid w:val="008B1569"/>
    <w:rsid w:val="008B3D65"/>
    <w:rsid w:val="008B73A5"/>
    <w:rsid w:val="008C3560"/>
    <w:rsid w:val="008D5AAA"/>
    <w:rsid w:val="008E12C1"/>
    <w:rsid w:val="008E35C0"/>
    <w:rsid w:val="008F09C5"/>
    <w:rsid w:val="008F1DC4"/>
    <w:rsid w:val="0090183B"/>
    <w:rsid w:val="009063FE"/>
    <w:rsid w:val="00912E62"/>
    <w:rsid w:val="00913F96"/>
    <w:rsid w:val="00927364"/>
    <w:rsid w:val="009314A6"/>
    <w:rsid w:val="009335DE"/>
    <w:rsid w:val="009425B5"/>
    <w:rsid w:val="00943026"/>
    <w:rsid w:val="00946D67"/>
    <w:rsid w:val="009576FD"/>
    <w:rsid w:val="00966225"/>
    <w:rsid w:val="009757B6"/>
    <w:rsid w:val="00987904"/>
    <w:rsid w:val="00990489"/>
    <w:rsid w:val="009A7DDF"/>
    <w:rsid w:val="009C715E"/>
    <w:rsid w:val="009D188A"/>
    <w:rsid w:val="009D2E1F"/>
    <w:rsid w:val="009D6AB9"/>
    <w:rsid w:val="009E5C4E"/>
    <w:rsid w:val="009F237C"/>
    <w:rsid w:val="009F507A"/>
    <w:rsid w:val="009F5DE0"/>
    <w:rsid w:val="00A31C3D"/>
    <w:rsid w:val="00A3682C"/>
    <w:rsid w:val="00A42BB2"/>
    <w:rsid w:val="00A437AC"/>
    <w:rsid w:val="00A43AAC"/>
    <w:rsid w:val="00A44CD5"/>
    <w:rsid w:val="00A4632F"/>
    <w:rsid w:val="00A52C49"/>
    <w:rsid w:val="00A76ED0"/>
    <w:rsid w:val="00A85570"/>
    <w:rsid w:val="00A978AF"/>
    <w:rsid w:val="00AA65F9"/>
    <w:rsid w:val="00AB47FE"/>
    <w:rsid w:val="00AC3265"/>
    <w:rsid w:val="00AC71BD"/>
    <w:rsid w:val="00AE21E4"/>
    <w:rsid w:val="00AE4B58"/>
    <w:rsid w:val="00AE6170"/>
    <w:rsid w:val="00AF4017"/>
    <w:rsid w:val="00B15CAA"/>
    <w:rsid w:val="00B265CC"/>
    <w:rsid w:val="00B273A2"/>
    <w:rsid w:val="00B45891"/>
    <w:rsid w:val="00B62E35"/>
    <w:rsid w:val="00B66995"/>
    <w:rsid w:val="00B66BE0"/>
    <w:rsid w:val="00B66C18"/>
    <w:rsid w:val="00B67296"/>
    <w:rsid w:val="00B70A13"/>
    <w:rsid w:val="00B73F70"/>
    <w:rsid w:val="00B76DBF"/>
    <w:rsid w:val="00B9763F"/>
    <w:rsid w:val="00BA3AA2"/>
    <w:rsid w:val="00BA43A2"/>
    <w:rsid w:val="00BB0616"/>
    <w:rsid w:val="00BB7B8A"/>
    <w:rsid w:val="00BC0EC3"/>
    <w:rsid w:val="00BC33AA"/>
    <w:rsid w:val="00BC647D"/>
    <w:rsid w:val="00BC66A6"/>
    <w:rsid w:val="00BD2BAF"/>
    <w:rsid w:val="00BD3437"/>
    <w:rsid w:val="00BD70C4"/>
    <w:rsid w:val="00BD7350"/>
    <w:rsid w:val="00BD7DAF"/>
    <w:rsid w:val="00C0104E"/>
    <w:rsid w:val="00C05F34"/>
    <w:rsid w:val="00C062AF"/>
    <w:rsid w:val="00C11A7E"/>
    <w:rsid w:val="00C23381"/>
    <w:rsid w:val="00C2376A"/>
    <w:rsid w:val="00C443EC"/>
    <w:rsid w:val="00C603E4"/>
    <w:rsid w:val="00C66D38"/>
    <w:rsid w:val="00C66EC6"/>
    <w:rsid w:val="00C72DC5"/>
    <w:rsid w:val="00C73448"/>
    <w:rsid w:val="00C75955"/>
    <w:rsid w:val="00CA1E41"/>
    <w:rsid w:val="00CA6890"/>
    <w:rsid w:val="00CA7DD9"/>
    <w:rsid w:val="00CB2C3F"/>
    <w:rsid w:val="00CB4265"/>
    <w:rsid w:val="00CC2051"/>
    <w:rsid w:val="00CC2179"/>
    <w:rsid w:val="00CC3730"/>
    <w:rsid w:val="00CC4825"/>
    <w:rsid w:val="00CD25F8"/>
    <w:rsid w:val="00CD5FC7"/>
    <w:rsid w:val="00CE55D6"/>
    <w:rsid w:val="00CE72B8"/>
    <w:rsid w:val="00CF205B"/>
    <w:rsid w:val="00CF3AEA"/>
    <w:rsid w:val="00D06204"/>
    <w:rsid w:val="00D106A3"/>
    <w:rsid w:val="00D11A03"/>
    <w:rsid w:val="00D235DD"/>
    <w:rsid w:val="00D241AE"/>
    <w:rsid w:val="00D2673C"/>
    <w:rsid w:val="00D56A21"/>
    <w:rsid w:val="00D6043A"/>
    <w:rsid w:val="00D90280"/>
    <w:rsid w:val="00DA0F2F"/>
    <w:rsid w:val="00DA2A33"/>
    <w:rsid w:val="00DB5624"/>
    <w:rsid w:val="00DC4EE6"/>
    <w:rsid w:val="00DD2A63"/>
    <w:rsid w:val="00DD33B7"/>
    <w:rsid w:val="00DD5300"/>
    <w:rsid w:val="00DE7916"/>
    <w:rsid w:val="00E0163D"/>
    <w:rsid w:val="00E14846"/>
    <w:rsid w:val="00E20469"/>
    <w:rsid w:val="00E21436"/>
    <w:rsid w:val="00E27848"/>
    <w:rsid w:val="00E3404B"/>
    <w:rsid w:val="00E40F90"/>
    <w:rsid w:val="00E445EB"/>
    <w:rsid w:val="00E454F9"/>
    <w:rsid w:val="00E667DD"/>
    <w:rsid w:val="00E860CD"/>
    <w:rsid w:val="00EA1857"/>
    <w:rsid w:val="00EA1C4C"/>
    <w:rsid w:val="00EB1424"/>
    <w:rsid w:val="00EB2FA1"/>
    <w:rsid w:val="00EB545E"/>
    <w:rsid w:val="00EB591F"/>
    <w:rsid w:val="00EC0F48"/>
    <w:rsid w:val="00ED6710"/>
    <w:rsid w:val="00EE2F7D"/>
    <w:rsid w:val="00EE6DA7"/>
    <w:rsid w:val="00EE7875"/>
    <w:rsid w:val="00EE7AFC"/>
    <w:rsid w:val="00EF04C7"/>
    <w:rsid w:val="00F06A76"/>
    <w:rsid w:val="00F10DE8"/>
    <w:rsid w:val="00F21827"/>
    <w:rsid w:val="00F317BD"/>
    <w:rsid w:val="00F326F4"/>
    <w:rsid w:val="00F3564D"/>
    <w:rsid w:val="00F379BF"/>
    <w:rsid w:val="00F413E3"/>
    <w:rsid w:val="00F5395E"/>
    <w:rsid w:val="00F54BC0"/>
    <w:rsid w:val="00F6518E"/>
    <w:rsid w:val="00F81AC7"/>
    <w:rsid w:val="00F82B40"/>
    <w:rsid w:val="00F8587D"/>
    <w:rsid w:val="00F92870"/>
    <w:rsid w:val="00F932EC"/>
    <w:rsid w:val="00F96641"/>
    <w:rsid w:val="00F97B88"/>
    <w:rsid w:val="00FA08F2"/>
    <w:rsid w:val="00FA192D"/>
    <w:rsid w:val="00FA2C06"/>
    <w:rsid w:val="00FB05D5"/>
    <w:rsid w:val="00FB2DE8"/>
    <w:rsid w:val="00FB6B56"/>
    <w:rsid w:val="00FC0A84"/>
    <w:rsid w:val="00FC2916"/>
    <w:rsid w:val="00FC6BE3"/>
    <w:rsid w:val="00FC7E4D"/>
    <w:rsid w:val="00FD7166"/>
    <w:rsid w:val="00FE2429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0EF657"/>
  <w14:defaultImageDpi w14:val="300"/>
  <w15:docId w15:val="{CD95A90D-75AE-7B4D-9A7C-8DE2E338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F4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0F4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0F4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0F4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48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C6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E7875"/>
    <w:pPr>
      <w:widowControl w:val="0"/>
      <w:ind w:left="820" w:hanging="36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A0CD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D6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7D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43A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7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aaweb.org" TargetMode="External"/><Relationship Id="rId13" Type="http://schemas.openxmlformats.org/officeDocument/2006/relationships/hyperlink" Target="mailto:info@cdaaweb.org?subject=Registration%20Confirmatio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cadat.org" TargetMode="External"/><Relationship Id="rId17" Type="http://schemas.openxmlformats.org/officeDocument/2006/relationships/hyperlink" Target="mailto:info@cdaaweb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daaweb.org?subject=Registration%20Confirm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daaweb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adat.org" TargetMode="External"/><Relationship Id="rId10" Type="http://schemas.openxmlformats.org/officeDocument/2006/relationships/hyperlink" Target="mailto:info@cdaaweb.org?subject=Question%20about%20CDAA/CADAT%20Annual%20Conferenc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aaweb.org/conference-registration/" TargetMode="External"/><Relationship Id="rId14" Type="http://schemas.openxmlformats.org/officeDocument/2006/relationships/hyperlink" Target="mailto:info@cdaaweb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435B4-10DE-294F-A7C7-DD52F254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Pohl</dc:creator>
  <cp:keywords/>
  <dc:description/>
  <cp:lastModifiedBy>Claudia Pohl</cp:lastModifiedBy>
  <cp:revision>3</cp:revision>
  <cp:lastPrinted>2019-11-18T01:45:00Z</cp:lastPrinted>
  <dcterms:created xsi:type="dcterms:W3CDTF">2020-12-08T02:29:00Z</dcterms:created>
  <dcterms:modified xsi:type="dcterms:W3CDTF">2020-12-08T14:24:00Z</dcterms:modified>
</cp:coreProperties>
</file>